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F8EDC" w14:textId="77777777" w:rsidR="00C04FFE" w:rsidRPr="003E3F0E" w:rsidRDefault="00C04FFE" w:rsidP="00C04FFE">
      <w:pPr>
        <w:rPr>
          <w:rFonts w:ascii="Arial" w:hAnsi="Arial"/>
        </w:rPr>
      </w:pPr>
      <w:r w:rsidRPr="003E3F0E">
        <w:rPr>
          <w:rFonts w:ascii="Arial" w:hAnsi="Arial"/>
        </w:rPr>
        <w:tab/>
        <w:t xml:space="preserve">MODERN AND MEDIEVAL LANGUAGES </w:t>
      </w:r>
      <w:proofErr w:type="gramStart"/>
      <w:r w:rsidRPr="003E3F0E">
        <w:rPr>
          <w:rFonts w:ascii="Arial" w:hAnsi="Arial"/>
        </w:rPr>
        <w:t>TRIPOS  Part</w:t>
      </w:r>
      <w:proofErr w:type="gramEnd"/>
      <w:r w:rsidRPr="003E3F0E">
        <w:rPr>
          <w:rFonts w:ascii="Arial" w:hAnsi="Arial"/>
        </w:rPr>
        <w:t xml:space="preserve"> IB</w:t>
      </w:r>
    </w:p>
    <w:p w14:paraId="3F98631E" w14:textId="77777777" w:rsidR="00C04FFE" w:rsidRPr="003E3F0E" w:rsidRDefault="00C04FFE" w:rsidP="00C04FFE">
      <w:pPr>
        <w:rPr>
          <w:rFonts w:ascii="Arial" w:hAnsi="Arial"/>
        </w:rPr>
      </w:pPr>
      <w:r>
        <w:rPr>
          <w:rFonts w:ascii="Arial" w:hAnsi="Arial"/>
        </w:rPr>
        <w:t>__________________________</w:t>
      </w:r>
      <w:r w:rsidRPr="003E3F0E">
        <w:rPr>
          <w:rFonts w:ascii="Arial" w:hAnsi="Arial"/>
        </w:rPr>
        <w:t>______________________________________</w:t>
      </w:r>
    </w:p>
    <w:p w14:paraId="541F3D87" w14:textId="77777777" w:rsidR="00C04FFE" w:rsidRPr="003E3F0E" w:rsidRDefault="00C04FFE" w:rsidP="00C04FFE">
      <w:pPr>
        <w:rPr>
          <w:rFonts w:ascii="Arial" w:hAnsi="Arial"/>
        </w:rPr>
      </w:pPr>
    </w:p>
    <w:p w14:paraId="513534C4" w14:textId="333E7C15" w:rsidR="00630200" w:rsidRPr="00F42599" w:rsidRDefault="00C04FFE" w:rsidP="00630200">
      <w:pPr>
        <w:rPr>
          <w:rFonts w:ascii="Arial" w:hAnsi="Arial" w:cs="Arial"/>
        </w:rPr>
      </w:pPr>
      <w:r w:rsidRPr="008B2D2A">
        <w:rPr>
          <w:rFonts w:ascii="Arial" w:hAnsi="Arial"/>
          <w:b/>
        </w:rPr>
        <w:tab/>
      </w:r>
      <w:r w:rsidR="00C02343" w:rsidRPr="00F42599">
        <w:rPr>
          <w:rFonts w:ascii="Arial" w:hAnsi="Arial" w:cs="Arial"/>
        </w:rPr>
        <w:t>2017</w:t>
      </w:r>
    </w:p>
    <w:p w14:paraId="02752DD7" w14:textId="22EBF57B" w:rsidR="00C04FFE" w:rsidRPr="003E3F0E" w:rsidRDefault="00C04FFE" w:rsidP="00C04FFE">
      <w:pPr>
        <w:rPr>
          <w:rFonts w:ascii="Arial" w:hAnsi="Arial"/>
        </w:rPr>
      </w:pPr>
      <w:r w:rsidRPr="003E3F0E">
        <w:rPr>
          <w:rFonts w:ascii="Arial" w:hAnsi="Arial"/>
        </w:rPr>
        <w:t>____________________________________</w:t>
      </w:r>
      <w:r>
        <w:rPr>
          <w:rFonts w:ascii="Arial" w:hAnsi="Arial"/>
        </w:rPr>
        <w:t>____________________________</w:t>
      </w:r>
    </w:p>
    <w:p w14:paraId="646C5104" w14:textId="77777777" w:rsidR="00C04FFE" w:rsidRPr="003E3F0E" w:rsidRDefault="00C04FFE" w:rsidP="00C04FFE">
      <w:pPr>
        <w:rPr>
          <w:rFonts w:ascii="Arial" w:hAnsi="Arial"/>
        </w:rPr>
      </w:pPr>
      <w:bookmarkStart w:id="0" w:name="_GoBack"/>
      <w:bookmarkEnd w:id="0"/>
    </w:p>
    <w:p w14:paraId="2A6D0456" w14:textId="77777777" w:rsidR="00C04FFE" w:rsidRPr="003E3F0E" w:rsidRDefault="00C04FFE" w:rsidP="00C04FFE">
      <w:pPr>
        <w:rPr>
          <w:rFonts w:ascii="Arial" w:hAnsi="Arial"/>
        </w:rPr>
      </w:pPr>
    </w:p>
    <w:p w14:paraId="334C27B7" w14:textId="77777777" w:rsidR="00C04FFE" w:rsidRPr="003E3F0E" w:rsidRDefault="00C04FFE" w:rsidP="00C04FFE">
      <w:pPr>
        <w:rPr>
          <w:rFonts w:ascii="Arial" w:hAnsi="Arial"/>
        </w:rPr>
      </w:pPr>
      <w:r w:rsidRPr="003E3F0E">
        <w:rPr>
          <w:rFonts w:ascii="Arial" w:hAnsi="Arial"/>
          <w:position w:val="6"/>
        </w:rPr>
        <w:tab/>
      </w:r>
      <w:r w:rsidRPr="003E3F0E">
        <w:rPr>
          <w:rFonts w:ascii="Arial" w:hAnsi="Arial"/>
        </w:rPr>
        <w:t>Paper Sp. 5</w:t>
      </w:r>
    </w:p>
    <w:p w14:paraId="0B9C7478" w14:textId="689663DD" w:rsidR="00C04FFE" w:rsidRPr="003E3F0E" w:rsidRDefault="00C04FFE" w:rsidP="00C04FFE">
      <w:pPr>
        <w:rPr>
          <w:rFonts w:ascii="Arial" w:hAnsi="Arial"/>
        </w:rPr>
      </w:pPr>
      <w:r w:rsidRPr="003E3F0E">
        <w:rPr>
          <w:rFonts w:ascii="Arial" w:hAnsi="Arial"/>
        </w:rPr>
        <w:tab/>
      </w:r>
      <w:r w:rsidR="007E1039">
        <w:rPr>
          <w:rFonts w:ascii="Arial" w:hAnsi="Arial"/>
        </w:rPr>
        <w:t xml:space="preserve">LATIN </w:t>
      </w:r>
      <w:r w:rsidRPr="003E3F0E">
        <w:rPr>
          <w:rFonts w:ascii="Arial" w:hAnsi="Arial"/>
        </w:rPr>
        <w:t>AMERICAN CULTURE AND HISTORY</w:t>
      </w:r>
    </w:p>
    <w:p w14:paraId="0C2CE308" w14:textId="77777777" w:rsidR="00C04FFE" w:rsidRPr="003E3F0E" w:rsidRDefault="00C04FFE" w:rsidP="00C04FFE">
      <w:pPr>
        <w:rPr>
          <w:rFonts w:ascii="Arial" w:hAnsi="Arial"/>
        </w:rPr>
      </w:pPr>
    </w:p>
    <w:p w14:paraId="310E6FAA" w14:textId="1FDA951D" w:rsidR="00C04FFE" w:rsidRPr="00780E7B" w:rsidRDefault="00C04FFE" w:rsidP="00C04FFE">
      <w:pPr>
        <w:rPr>
          <w:rFonts w:ascii="Arial" w:hAnsi="Arial"/>
          <w:i/>
        </w:rPr>
      </w:pPr>
      <w:r w:rsidRPr="003E3F0E">
        <w:rPr>
          <w:rFonts w:ascii="Arial" w:hAnsi="Arial"/>
        </w:rPr>
        <w:tab/>
      </w:r>
      <w:r w:rsidRPr="00780E7B">
        <w:rPr>
          <w:rFonts w:ascii="Arial" w:hAnsi="Arial"/>
          <w:i/>
        </w:rPr>
        <w:t xml:space="preserve">Answer </w:t>
      </w:r>
      <w:r w:rsidRPr="00780E7B">
        <w:rPr>
          <w:rFonts w:ascii="Arial" w:hAnsi="Arial"/>
          <w:b/>
          <w:i/>
        </w:rPr>
        <w:t>three</w:t>
      </w:r>
      <w:r w:rsidRPr="00780E7B">
        <w:rPr>
          <w:rFonts w:ascii="Arial" w:hAnsi="Arial"/>
          <w:i/>
        </w:rPr>
        <w:t xml:space="preserve"> questions</w:t>
      </w:r>
      <w:r w:rsidR="007E1039">
        <w:rPr>
          <w:rFonts w:ascii="Arial" w:hAnsi="Arial"/>
          <w:i/>
        </w:rPr>
        <w:t xml:space="preserve">, at least </w:t>
      </w:r>
      <w:r w:rsidR="007E1039" w:rsidRPr="007E1039">
        <w:rPr>
          <w:rFonts w:ascii="Arial" w:hAnsi="Arial"/>
          <w:b/>
          <w:i/>
        </w:rPr>
        <w:t>one</w:t>
      </w:r>
      <w:r w:rsidR="007E1039">
        <w:rPr>
          <w:rFonts w:ascii="Arial" w:hAnsi="Arial"/>
          <w:i/>
        </w:rPr>
        <w:t xml:space="preserve"> from each Section</w:t>
      </w:r>
      <w:r w:rsidRPr="00780E7B">
        <w:rPr>
          <w:rFonts w:ascii="Arial" w:hAnsi="Arial"/>
          <w:i/>
        </w:rPr>
        <w:t>.</w:t>
      </w:r>
    </w:p>
    <w:p w14:paraId="11DEAAB9" w14:textId="77777777" w:rsidR="00C04FFE" w:rsidRPr="00780E7B" w:rsidRDefault="00C04FFE" w:rsidP="00C04FFE">
      <w:pPr>
        <w:rPr>
          <w:rFonts w:ascii="Arial" w:hAnsi="Arial"/>
          <w:i/>
        </w:rPr>
      </w:pPr>
    </w:p>
    <w:p w14:paraId="26482625" w14:textId="77777777" w:rsidR="00C04FFE" w:rsidRPr="00780E7B" w:rsidRDefault="00C04FFE" w:rsidP="00C04FFE">
      <w:pPr>
        <w:ind w:left="720"/>
        <w:rPr>
          <w:rFonts w:ascii="Arial" w:hAnsi="Arial"/>
          <w:i/>
        </w:rPr>
      </w:pPr>
      <w:r w:rsidRPr="00780E7B">
        <w:rPr>
          <w:rFonts w:ascii="Arial" w:hAnsi="Arial"/>
          <w:i/>
        </w:rPr>
        <w:t xml:space="preserve">Do </w:t>
      </w:r>
      <w:r w:rsidRPr="00780E7B">
        <w:rPr>
          <w:rFonts w:ascii="Arial" w:hAnsi="Arial"/>
          <w:b/>
          <w:i/>
        </w:rPr>
        <w:t>not</w:t>
      </w:r>
      <w:r w:rsidRPr="00780E7B">
        <w:rPr>
          <w:rFonts w:ascii="Arial" w:hAnsi="Arial"/>
          <w:i/>
        </w:rPr>
        <w:t xml:space="preserve"> draw substantially on the same material for more than </w:t>
      </w:r>
      <w:r w:rsidRPr="00780E7B">
        <w:rPr>
          <w:rFonts w:ascii="Arial" w:hAnsi="Arial"/>
          <w:b/>
          <w:i/>
        </w:rPr>
        <w:t>one</w:t>
      </w:r>
      <w:r w:rsidRPr="00780E7B">
        <w:rPr>
          <w:rFonts w:ascii="Arial" w:hAnsi="Arial"/>
          <w:i/>
        </w:rPr>
        <w:t xml:space="preserve"> answer.</w:t>
      </w:r>
    </w:p>
    <w:p w14:paraId="38EC0FFD" w14:textId="77777777" w:rsidR="00C04FFE" w:rsidRPr="003E3F0E" w:rsidRDefault="00C04FFE" w:rsidP="00C04FFE">
      <w:pPr>
        <w:rPr>
          <w:rFonts w:ascii="Arial" w:hAnsi="Arial"/>
        </w:rPr>
      </w:pPr>
      <w:r w:rsidRPr="003E3F0E">
        <w:rPr>
          <w:rFonts w:ascii="Arial" w:hAnsi="Arial"/>
        </w:rPr>
        <w:tab/>
      </w:r>
    </w:p>
    <w:p w14:paraId="0DCAEC82" w14:textId="77777777" w:rsidR="00C04FFE" w:rsidRPr="00780E7B" w:rsidRDefault="00C04FFE" w:rsidP="00C04FFE">
      <w:pPr>
        <w:rPr>
          <w:rFonts w:ascii="Arial" w:hAnsi="Arial"/>
          <w:b/>
        </w:rPr>
      </w:pPr>
    </w:p>
    <w:p w14:paraId="3CDFE5AF" w14:textId="77777777" w:rsidR="00C04FFE" w:rsidRPr="00780E7B" w:rsidRDefault="00C04FFE" w:rsidP="00C04FFE">
      <w:pPr>
        <w:widowControl w:val="0"/>
        <w:tabs>
          <w:tab w:val="left" w:pos="800"/>
          <w:tab w:val="left" w:pos="1440"/>
          <w:tab w:val="left" w:pos="5040"/>
          <w:tab w:val="left" w:pos="7200"/>
          <w:tab w:val="left" w:pos="8999"/>
        </w:tabs>
        <w:autoSpaceDE w:val="0"/>
        <w:autoSpaceDN w:val="0"/>
        <w:adjustRightInd w:val="0"/>
        <w:ind w:left="720"/>
        <w:rPr>
          <w:rFonts w:ascii="Arial" w:hAnsi="Arial"/>
          <w:b/>
        </w:rPr>
      </w:pPr>
      <w:r w:rsidRPr="00780E7B">
        <w:rPr>
          <w:rFonts w:ascii="Arial" w:hAnsi="Arial"/>
          <w:b/>
        </w:rPr>
        <w:t>STATIONERY REQUIREMENTS</w:t>
      </w:r>
      <w:r>
        <w:rPr>
          <w:rFonts w:ascii="Arial" w:hAnsi="Arial"/>
          <w:b/>
        </w:rPr>
        <w:tab/>
        <w:t>SPECIAL REQUIREMENTS</w:t>
      </w:r>
    </w:p>
    <w:p w14:paraId="747B35B9" w14:textId="77777777" w:rsidR="00C04FFE" w:rsidRPr="003E3F0E" w:rsidRDefault="00C04FFE" w:rsidP="00C04FFE">
      <w:pPr>
        <w:widowControl w:val="0"/>
        <w:tabs>
          <w:tab w:val="left" w:pos="800"/>
          <w:tab w:val="left" w:pos="1440"/>
          <w:tab w:val="left" w:pos="5040"/>
          <w:tab w:val="left" w:pos="7200"/>
          <w:tab w:val="left" w:pos="8999"/>
        </w:tabs>
        <w:autoSpaceDE w:val="0"/>
        <w:autoSpaceDN w:val="0"/>
        <w:adjustRightInd w:val="0"/>
        <w:ind w:left="720"/>
        <w:rPr>
          <w:rFonts w:ascii="Arial" w:hAnsi="Arial"/>
          <w:i/>
          <w:iCs/>
          <w:lang w:val="en-US"/>
        </w:rPr>
      </w:pPr>
      <w:r w:rsidRPr="003E3F0E">
        <w:rPr>
          <w:rFonts w:ascii="Arial" w:hAnsi="Arial"/>
          <w:i/>
          <w:iCs/>
        </w:rPr>
        <w:t xml:space="preserve">20 Page Answer Book x </w:t>
      </w:r>
      <w:proofErr w:type="gramStart"/>
      <w:r w:rsidRPr="003E3F0E">
        <w:rPr>
          <w:rFonts w:ascii="Arial" w:hAnsi="Arial"/>
          <w:i/>
          <w:iCs/>
        </w:rPr>
        <w:t>1</w:t>
      </w:r>
      <w:proofErr w:type="gramEnd"/>
      <w:r>
        <w:rPr>
          <w:rFonts w:ascii="Arial" w:hAnsi="Arial"/>
          <w:i/>
          <w:iCs/>
        </w:rPr>
        <w:tab/>
        <w:t>None</w:t>
      </w:r>
    </w:p>
    <w:p w14:paraId="35C90187" w14:textId="77777777" w:rsidR="00C04FFE" w:rsidRPr="003E3F0E" w:rsidRDefault="00C04FFE" w:rsidP="00C04FFE">
      <w:pPr>
        <w:ind w:left="720"/>
        <w:jc w:val="both"/>
        <w:rPr>
          <w:rFonts w:ascii="Arial" w:hAnsi="Arial"/>
          <w:i/>
          <w:iCs/>
          <w:lang w:val="en-US"/>
        </w:rPr>
      </w:pPr>
      <w:r w:rsidRPr="003E3F0E">
        <w:rPr>
          <w:rFonts w:ascii="Arial" w:hAnsi="Arial"/>
          <w:i/>
          <w:iCs/>
        </w:rPr>
        <w:t>Rough work pad</w:t>
      </w:r>
    </w:p>
    <w:p w14:paraId="7B4C73AD" w14:textId="77777777" w:rsidR="00C04FFE" w:rsidRPr="003E3F0E" w:rsidRDefault="00C04FFE" w:rsidP="00C04FFE">
      <w:pPr>
        <w:rPr>
          <w:rFonts w:ascii="Arial" w:hAnsi="Arial"/>
        </w:rPr>
      </w:pPr>
      <w:r w:rsidRPr="003E3F0E">
        <w:rPr>
          <w:rFonts w:ascii="Arial" w:hAnsi="Arial"/>
          <w:i/>
          <w:iCs/>
        </w:rPr>
        <w:tab/>
        <w:t>Tags</w:t>
      </w:r>
    </w:p>
    <w:p w14:paraId="3EFEB9AC" w14:textId="77777777" w:rsidR="00C04FFE" w:rsidRPr="003E3F0E" w:rsidRDefault="00C04FFE" w:rsidP="00C04FFE">
      <w:pPr>
        <w:pStyle w:val="Header"/>
        <w:tabs>
          <w:tab w:val="left" w:pos="720"/>
        </w:tabs>
        <w:rPr>
          <w:rFonts w:ascii="Arial" w:hAnsi="Arial"/>
        </w:rPr>
      </w:pPr>
    </w:p>
    <w:p w14:paraId="4D25BED8" w14:textId="77777777" w:rsidR="00C04FFE" w:rsidRPr="003E3F0E" w:rsidRDefault="00C04FFE" w:rsidP="00C04FFE">
      <w:pPr>
        <w:rPr>
          <w:rFonts w:ascii="Arial" w:hAnsi="Arial"/>
        </w:rPr>
      </w:pPr>
    </w:p>
    <w:p w14:paraId="3C17499F" w14:textId="77777777" w:rsidR="00C04FFE" w:rsidRPr="003E3F0E" w:rsidRDefault="00C04FFE" w:rsidP="00C04FFE">
      <w:pPr>
        <w:rPr>
          <w:rFonts w:ascii="Arial" w:hAnsi="Arial"/>
        </w:rPr>
      </w:pPr>
    </w:p>
    <w:p w14:paraId="64703AD7" w14:textId="77777777" w:rsidR="00C04FFE" w:rsidRPr="003E3F0E" w:rsidRDefault="00C04FFE" w:rsidP="00C04FFE">
      <w:pPr>
        <w:rPr>
          <w:rFonts w:ascii="Arial" w:hAnsi="Arial"/>
        </w:rPr>
      </w:pPr>
    </w:p>
    <w:p w14:paraId="408E4164" w14:textId="77777777" w:rsidR="00C04FFE" w:rsidRPr="003E3F0E" w:rsidRDefault="00C04FFE" w:rsidP="00C04FFE">
      <w:pPr>
        <w:rPr>
          <w:rFonts w:ascii="Arial" w:hAnsi="Arial"/>
        </w:rPr>
      </w:pPr>
    </w:p>
    <w:p w14:paraId="2C6F79C3" w14:textId="77777777" w:rsidR="00C04FFE" w:rsidRPr="003E3F0E" w:rsidRDefault="00C04FFE" w:rsidP="00C04FFE">
      <w:pPr>
        <w:rPr>
          <w:rFonts w:ascii="Arial" w:hAnsi="Arial"/>
        </w:rPr>
      </w:pPr>
    </w:p>
    <w:p w14:paraId="4B9EFEE9" w14:textId="77777777" w:rsidR="00C04FFE" w:rsidRPr="003E3F0E" w:rsidRDefault="00C04FFE" w:rsidP="00C04FFE">
      <w:pPr>
        <w:rPr>
          <w:rFonts w:ascii="Arial" w:hAnsi="Arial"/>
        </w:rPr>
      </w:pPr>
    </w:p>
    <w:p w14:paraId="2DA61F04" w14:textId="77777777" w:rsidR="00C04FFE" w:rsidRPr="003E3F0E" w:rsidRDefault="00C04FFE" w:rsidP="00C04FFE">
      <w:pPr>
        <w:rPr>
          <w:rFonts w:ascii="Arial" w:hAnsi="Arial"/>
        </w:rPr>
      </w:pPr>
    </w:p>
    <w:p w14:paraId="5900A548" w14:textId="77777777" w:rsidR="00C04FFE" w:rsidRPr="003E3F0E" w:rsidRDefault="00C04FFE" w:rsidP="00C04FFE">
      <w:pPr>
        <w:rPr>
          <w:rFonts w:ascii="Arial" w:hAnsi="Arial"/>
        </w:rPr>
      </w:pPr>
    </w:p>
    <w:p w14:paraId="08D1AA47" w14:textId="77777777" w:rsidR="00C04FFE" w:rsidRPr="003E3F0E" w:rsidRDefault="00C04FFE" w:rsidP="00C04FFE">
      <w:pPr>
        <w:rPr>
          <w:rFonts w:ascii="Arial" w:hAnsi="Arial"/>
        </w:rPr>
      </w:pPr>
    </w:p>
    <w:p w14:paraId="6E7E2794" w14:textId="77777777" w:rsidR="00C04FFE" w:rsidRPr="003E3F0E" w:rsidRDefault="00C04FFE" w:rsidP="00C04FFE">
      <w:pPr>
        <w:rPr>
          <w:rFonts w:ascii="Arial" w:hAnsi="Arial"/>
        </w:rPr>
      </w:pPr>
    </w:p>
    <w:p w14:paraId="78C14509" w14:textId="77777777" w:rsidR="00C04FFE" w:rsidRPr="003E3F0E" w:rsidRDefault="00C04FFE" w:rsidP="00C04FFE">
      <w:pPr>
        <w:rPr>
          <w:rFonts w:ascii="Arial" w:hAnsi="Arial"/>
        </w:rPr>
      </w:pPr>
    </w:p>
    <w:p w14:paraId="2982563E" w14:textId="77777777" w:rsidR="00C04FFE" w:rsidRPr="003E3F0E" w:rsidRDefault="00C04FFE" w:rsidP="00C04FFE">
      <w:pPr>
        <w:rPr>
          <w:rFonts w:ascii="Arial" w:hAnsi="Arial"/>
        </w:rPr>
      </w:pPr>
    </w:p>
    <w:p w14:paraId="083358A0" w14:textId="77777777" w:rsidR="00C04FFE" w:rsidRPr="003E3F0E" w:rsidRDefault="00C04FFE" w:rsidP="00C04FFE">
      <w:pPr>
        <w:rPr>
          <w:rFonts w:ascii="Arial" w:hAnsi="Arial"/>
        </w:rPr>
      </w:pPr>
    </w:p>
    <w:p w14:paraId="34DBAC45" w14:textId="77777777" w:rsidR="00C04FFE" w:rsidRPr="003E3F0E" w:rsidRDefault="00C04FFE" w:rsidP="00C04FFE">
      <w:pPr>
        <w:rPr>
          <w:rFonts w:ascii="Arial" w:hAnsi="Arial"/>
        </w:rPr>
      </w:pPr>
    </w:p>
    <w:p w14:paraId="6A6CAB1B" w14:textId="77777777" w:rsidR="00C04FFE" w:rsidRPr="003E3F0E" w:rsidRDefault="00C04FFE" w:rsidP="00C04FFE">
      <w:pPr>
        <w:rPr>
          <w:rFonts w:ascii="Arial" w:hAnsi="Arial"/>
        </w:rPr>
      </w:pPr>
    </w:p>
    <w:p w14:paraId="65ED150E" w14:textId="77777777" w:rsidR="00C04FFE" w:rsidRPr="003E3F0E" w:rsidRDefault="00C04FFE" w:rsidP="00C04FFE">
      <w:pPr>
        <w:rPr>
          <w:rFonts w:ascii="Arial" w:hAnsi="Arial"/>
        </w:rPr>
      </w:pPr>
    </w:p>
    <w:p w14:paraId="534DA9A7" w14:textId="77777777" w:rsidR="00C04FFE" w:rsidRPr="003E3F0E" w:rsidRDefault="00C04FFE" w:rsidP="00C04FFE">
      <w:pPr>
        <w:rPr>
          <w:rFonts w:ascii="Arial" w:hAnsi="Arial"/>
        </w:rPr>
      </w:pPr>
    </w:p>
    <w:tbl>
      <w:tblPr>
        <w:tblW w:w="0" w:type="auto"/>
        <w:tblInd w:w="209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</w:tblGrid>
      <w:tr w:rsidR="00C04FFE" w:rsidRPr="003E3F0E" w14:paraId="07826759" w14:textId="77777777">
        <w:tc>
          <w:tcPr>
            <w:tcW w:w="5386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65725743" w14:textId="77777777" w:rsidR="00C04FFE" w:rsidRPr="003E3F0E" w:rsidRDefault="00C04FFE" w:rsidP="00C04FFE">
            <w:pPr>
              <w:jc w:val="center"/>
              <w:rPr>
                <w:rFonts w:ascii="Arial" w:hAnsi="Arial"/>
                <w:b/>
                <w:bCs/>
              </w:rPr>
            </w:pPr>
          </w:p>
          <w:p w14:paraId="6E8A9F3F" w14:textId="77777777" w:rsidR="00C04FFE" w:rsidRPr="003E3F0E" w:rsidRDefault="00C04FFE" w:rsidP="00C04FFE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3E3F0E">
              <w:rPr>
                <w:rFonts w:ascii="Arial" w:hAnsi="Arial"/>
                <w:b/>
                <w:bCs/>
                <w:sz w:val="28"/>
                <w:szCs w:val="28"/>
              </w:rPr>
              <w:t>You may not start to read the questions printed on the subsequent pages of this question paper until instructed that you may do so by the Invigilator</w:t>
            </w:r>
          </w:p>
          <w:p w14:paraId="570C2208" w14:textId="77777777" w:rsidR="00C04FFE" w:rsidRPr="003E3F0E" w:rsidRDefault="00C04FFE" w:rsidP="00C04FFE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14:paraId="27CE1BDB" w14:textId="77777777" w:rsidR="001B24C9" w:rsidRDefault="001B24C9" w:rsidP="000C4249">
      <w:pPr>
        <w:rPr>
          <w:rFonts w:ascii="Arial" w:hAnsi="Arial"/>
        </w:rPr>
      </w:pPr>
    </w:p>
    <w:p w14:paraId="4D765F2A" w14:textId="77777777" w:rsidR="001B24C9" w:rsidRDefault="001B24C9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44CC5B09" w14:textId="77777777" w:rsidR="00EC041F" w:rsidRPr="00B64435" w:rsidRDefault="00EC041F" w:rsidP="003C6B7D">
      <w:pPr>
        <w:ind w:firstLine="720"/>
        <w:rPr>
          <w:rFonts w:ascii="Arial" w:hAnsi="Arial" w:cs="Arial"/>
        </w:rPr>
      </w:pPr>
      <w:r w:rsidRPr="00B64435">
        <w:rPr>
          <w:rFonts w:ascii="Arial" w:hAnsi="Arial" w:cs="Arial"/>
        </w:rPr>
        <w:lastRenderedPageBreak/>
        <w:t>SECTION A</w:t>
      </w:r>
    </w:p>
    <w:p w14:paraId="78A70764" w14:textId="77777777" w:rsidR="00EC041F" w:rsidRPr="00B64435" w:rsidRDefault="00EC041F" w:rsidP="003C6B7D">
      <w:pPr>
        <w:rPr>
          <w:rFonts w:ascii="Arial" w:hAnsi="Arial" w:cs="Arial"/>
          <w:b/>
        </w:rPr>
      </w:pPr>
    </w:p>
    <w:p w14:paraId="29C5E10B" w14:textId="6F3371D7" w:rsidR="007E1039" w:rsidRPr="00B64435" w:rsidRDefault="007E1039" w:rsidP="003C6B7D">
      <w:pPr>
        <w:rPr>
          <w:rFonts w:ascii="Arial" w:hAnsi="Arial" w:cs="Arial"/>
          <w:b/>
          <w:i/>
        </w:rPr>
      </w:pPr>
      <w:r w:rsidRPr="00B64435">
        <w:rPr>
          <w:rFonts w:ascii="Arial" w:hAnsi="Arial" w:cs="Arial"/>
          <w:b/>
        </w:rPr>
        <w:t xml:space="preserve"> </w:t>
      </w:r>
      <w:r w:rsidR="003C6B7D">
        <w:rPr>
          <w:rFonts w:ascii="Arial" w:hAnsi="Arial" w:cs="Arial"/>
          <w:b/>
        </w:rPr>
        <w:tab/>
      </w:r>
      <w:r w:rsidRPr="00B64435">
        <w:rPr>
          <w:rFonts w:ascii="Arial" w:hAnsi="Arial" w:cs="Arial"/>
          <w:b/>
        </w:rPr>
        <w:t>Foundations</w:t>
      </w:r>
      <w:r w:rsidR="00EB0FDE" w:rsidRPr="00B64435">
        <w:rPr>
          <w:rFonts w:ascii="Arial" w:hAnsi="Arial" w:cs="Arial"/>
          <w:b/>
        </w:rPr>
        <w:t>, Identity, Difference</w:t>
      </w:r>
    </w:p>
    <w:p w14:paraId="26F482C9" w14:textId="1F63BE90" w:rsidR="007E1039" w:rsidRPr="00B64435" w:rsidRDefault="007E1039" w:rsidP="003C6B7D">
      <w:pPr>
        <w:rPr>
          <w:rFonts w:ascii="Arial" w:hAnsi="Arial" w:cs="Arial"/>
        </w:rPr>
      </w:pPr>
    </w:p>
    <w:p w14:paraId="7A52AD94" w14:textId="23AB6DC4" w:rsidR="00B64435" w:rsidRPr="00B64435" w:rsidRDefault="007E1039" w:rsidP="003C6B7D">
      <w:pPr>
        <w:pStyle w:val="ListParagraph"/>
        <w:numPr>
          <w:ilvl w:val="0"/>
          <w:numId w:val="5"/>
        </w:numPr>
        <w:ind w:left="90" w:hanging="90"/>
        <w:rPr>
          <w:rFonts w:ascii="Arial" w:hAnsi="Arial" w:cs="Arial"/>
        </w:rPr>
      </w:pPr>
      <w:r w:rsidRPr="00B64435">
        <w:rPr>
          <w:rFonts w:ascii="Arial" w:hAnsi="Arial" w:cs="Arial"/>
          <w:lang w:val="es-ES"/>
        </w:rPr>
        <w:t>‘</w:t>
      </w:r>
      <w:r w:rsidR="002B4EE4" w:rsidRPr="00B64435">
        <w:rPr>
          <w:rFonts w:ascii="Arial" w:hAnsi="Arial" w:cs="Arial"/>
          <w:lang w:val="es-ES"/>
        </w:rPr>
        <w:t>Existía el libro original, escrito antiguamente pero su vista está oculta al investigador y al pensador</w:t>
      </w:r>
      <w:r w:rsidR="00B64435">
        <w:rPr>
          <w:rFonts w:ascii="Arial" w:hAnsi="Arial" w:cs="Arial"/>
          <w:lang w:val="es-ES"/>
        </w:rPr>
        <w:t>.</w:t>
      </w:r>
      <w:r w:rsidR="002B4EE4" w:rsidRPr="00B64435">
        <w:rPr>
          <w:rFonts w:ascii="Arial" w:hAnsi="Arial" w:cs="Arial"/>
          <w:lang w:val="es-ES"/>
        </w:rPr>
        <w:t>’ (</w:t>
      </w:r>
      <w:proofErr w:type="spellStart"/>
      <w:r w:rsidR="002B4EE4" w:rsidRPr="00B64435">
        <w:rPr>
          <w:rFonts w:ascii="Arial" w:hAnsi="Arial" w:cs="Arial"/>
          <w:i/>
          <w:lang w:val="es-ES"/>
        </w:rPr>
        <w:t>Popol</w:t>
      </w:r>
      <w:proofErr w:type="spellEnd"/>
      <w:r w:rsidR="002B4EE4" w:rsidRPr="00B64435">
        <w:rPr>
          <w:rFonts w:ascii="Arial" w:hAnsi="Arial" w:cs="Arial"/>
          <w:i/>
          <w:lang w:val="es-ES"/>
        </w:rPr>
        <w:t xml:space="preserve"> Vuh</w:t>
      </w:r>
      <w:r w:rsidR="00B64435">
        <w:rPr>
          <w:rFonts w:ascii="Arial" w:hAnsi="Arial" w:cs="Arial"/>
          <w:lang w:val="es-ES"/>
        </w:rPr>
        <w:t>)</w:t>
      </w:r>
    </w:p>
    <w:p w14:paraId="179FC194" w14:textId="50D79A99" w:rsidR="007E1039" w:rsidRPr="00B64435" w:rsidRDefault="00F37E1E" w:rsidP="003C6B7D">
      <w:pPr>
        <w:pStyle w:val="ListParagraph"/>
        <w:ind w:left="90" w:firstLine="630"/>
        <w:rPr>
          <w:rFonts w:ascii="Arial" w:hAnsi="Arial" w:cs="Arial"/>
        </w:rPr>
      </w:pPr>
      <w:r w:rsidRPr="00B64435">
        <w:rPr>
          <w:rFonts w:ascii="Arial" w:hAnsi="Arial" w:cs="Arial"/>
        </w:rPr>
        <w:t>In the light of this quotation, discuss the difficulties involved in accessing or interpreting ‘foundational’ texts.</w:t>
      </w:r>
      <w:r w:rsidR="00B21862" w:rsidRPr="00B64435">
        <w:rPr>
          <w:rFonts w:ascii="Arial" w:hAnsi="Arial" w:cs="Arial"/>
        </w:rPr>
        <w:t xml:space="preserve"> Your answer should refer to</w:t>
      </w:r>
      <w:r w:rsidR="006B2045" w:rsidRPr="00B64435">
        <w:rPr>
          <w:rFonts w:ascii="Arial" w:hAnsi="Arial" w:cs="Arial"/>
        </w:rPr>
        <w:t xml:space="preserve"> </w:t>
      </w:r>
      <w:r w:rsidR="006B2045" w:rsidRPr="00B64435">
        <w:rPr>
          <w:rFonts w:ascii="Arial" w:hAnsi="Arial" w:cs="Arial"/>
          <w:b/>
        </w:rPr>
        <w:t xml:space="preserve">two or more </w:t>
      </w:r>
      <w:r w:rsidRPr="00B64435">
        <w:rPr>
          <w:rFonts w:ascii="Arial" w:hAnsi="Arial" w:cs="Arial"/>
        </w:rPr>
        <w:t>works</w:t>
      </w:r>
      <w:r w:rsidR="006B2045" w:rsidRPr="00B64435">
        <w:rPr>
          <w:rFonts w:ascii="Arial" w:hAnsi="Arial" w:cs="Arial"/>
        </w:rPr>
        <w:t xml:space="preserve">, at least </w:t>
      </w:r>
      <w:r w:rsidR="0047065C" w:rsidRPr="00B64435">
        <w:rPr>
          <w:rFonts w:ascii="Arial" w:hAnsi="Arial" w:cs="Arial"/>
          <w:b/>
        </w:rPr>
        <w:t>one</w:t>
      </w:r>
      <w:r w:rsidR="0047065C" w:rsidRPr="00B64435">
        <w:rPr>
          <w:rFonts w:ascii="Arial" w:hAnsi="Arial" w:cs="Arial"/>
        </w:rPr>
        <w:t xml:space="preserve"> of which should be from the Colonial period.</w:t>
      </w:r>
      <w:r w:rsidR="007E1039" w:rsidRPr="00B64435">
        <w:rPr>
          <w:rFonts w:ascii="Arial" w:hAnsi="Arial" w:cs="Arial"/>
        </w:rPr>
        <w:br/>
      </w:r>
    </w:p>
    <w:p w14:paraId="42508C32" w14:textId="77777777" w:rsidR="00B64435" w:rsidRDefault="00CB6844" w:rsidP="003C6B7D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B64435">
        <w:rPr>
          <w:rFonts w:ascii="Arial" w:hAnsi="Arial" w:cs="Arial"/>
        </w:rPr>
        <w:t>‘</w:t>
      </w:r>
      <w:r w:rsidR="0047065C" w:rsidRPr="00B64435">
        <w:rPr>
          <w:rFonts w:ascii="Arial" w:hAnsi="Arial" w:cs="Arial"/>
        </w:rPr>
        <w:t>The idea of a foundational narrative is an oxymoron, since narrative is of its nature polemical, hybrid, partial – in short, more invention than foundation</w:t>
      </w:r>
      <w:r w:rsidR="006B2045" w:rsidRPr="00B64435">
        <w:rPr>
          <w:rFonts w:ascii="Arial" w:hAnsi="Arial" w:cs="Arial"/>
        </w:rPr>
        <w:t>.</w:t>
      </w:r>
      <w:r w:rsidRPr="00B64435">
        <w:rPr>
          <w:rFonts w:ascii="Arial" w:hAnsi="Arial" w:cs="Arial"/>
        </w:rPr>
        <w:t xml:space="preserve">’ </w:t>
      </w:r>
    </w:p>
    <w:p w14:paraId="7BA66D81" w14:textId="486416A5" w:rsidR="00AE5BAD" w:rsidRPr="00B64435" w:rsidRDefault="00B64435" w:rsidP="003C6B7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B6844" w:rsidRPr="00B64435">
        <w:rPr>
          <w:rFonts w:ascii="Arial" w:hAnsi="Arial" w:cs="Arial"/>
        </w:rPr>
        <w:t xml:space="preserve">Discuss with reference to </w:t>
      </w:r>
      <w:r w:rsidR="00CB6844" w:rsidRPr="00B64435">
        <w:rPr>
          <w:rFonts w:ascii="Arial" w:hAnsi="Arial" w:cs="Arial"/>
          <w:b/>
        </w:rPr>
        <w:t>two or more</w:t>
      </w:r>
      <w:r w:rsidR="00CB6844" w:rsidRPr="00B64435">
        <w:rPr>
          <w:rFonts w:ascii="Arial" w:hAnsi="Arial" w:cs="Arial"/>
        </w:rPr>
        <w:t xml:space="preserve"> works</w:t>
      </w:r>
      <w:r w:rsidR="0047065C" w:rsidRPr="00B64435">
        <w:rPr>
          <w:rFonts w:ascii="Arial" w:hAnsi="Arial" w:cs="Arial"/>
        </w:rPr>
        <w:t xml:space="preserve">, at least </w:t>
      </w:r>
      <w:r w:rsidR="0047065C" w:rsidRPr="00B64435">
        <w:rPr>
          <w:rFonts w:ascii="Arial" w:hAnsi="Arial" w:cs="Arial"/>
          <w:b/>
        </w:rPr>
        <w:t>one</w:t>
      </w:r>
      <w:r w:rsidR="0047065C" w:rsidRPr="00B64435">
        <w:rPr>
          <w:rFonts w:ascii="Arial" w:hAnsi="Arial" w:cs="Arial"/>
        </w:rPr>
        <w:t xml:space="preserve"> of which should be from the Colonial period</w:t>
      </w:r>
      <w:r w:rsidR="00CB6844" w:rsidRPr="00B64435">
        <w:rPr>
          <w:rFonts w:ascii="Arial" w:hAnsi="Arial" w:cs="Arial"/>
        </w:rPr>
        <w:t>.</w:t>
      </w:r>
      <w:r w:rsidR="00CB6844" w:rsidRPr="00B64435">
        <w:rPr>
          <w:rFonts w:ascii="Arial" w:hAnsi="Arial" w:cs="Arial"/>
        </w:rPr>
        <w:br/>
      </w:r>
    </w:p>
    <w:p w14:paraId="4326C7B7" w14:textId="55CA8BAF" w:rsidR="00B64435" w:rsidRPr="00B64435" w:rsidRDefault="007E1039" w:rsidP="003C6B7D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B64435">
        <w:rPr>
          <w:rFonts w:ascii="Arial" w:hAnsi="Arial" w:cs="Arial"/>
          <w:lang w:val="es-ES_tradnl"/>
        </w:rPr>
        <w:t>‘</w:t>
      </w:r>
      <w:r w:rsidR="00C15314" w:rsidRPr="00B64435">
        <w:rPr>
          <w:rFonts w:ascii="Arial" w:hAnsi="Arial" w:cs="Arial"/>
          <w:lang w:val="es-ES_tradnl"/>
        </w:rPr>
        <w:t>Ariel, genio del aire, representa la parte noble y alada del espíritu, el imperio de la razón y del sentimiento sobre los bajos estímulos de la irracionalidad, rectificando en el hombre superior los tenaces vestigios de Calibán, símbolo de sensualidad y de torpeza</w:t>
      </w:r>
      <w:r w:rsidR="00B64435">
        <w:rPr>
          <w:rFonts w:ascii="Arial" w:hAnsi="Arial" w:cs="Arial"/>
          <w:lang w:val="es-ES_tradnl"/>
        </w:rPr>
        <w:t>.</w:t>
      </w:r>
      <w:r w:rsidRPr="00B64435">
        <w:rPr>
          <w:rFonts w:ascii="Arial" w:hAnsi="Arial" w:cs="Arial"/>
          <w:lang w:val="es-ES_tradnl"/>
        </w:rPr>
        <w:t>’</w:t>
      </w:r>
      <w:r w:rsidR="00C15314" w:rsidRPr="00B64435">
        <w:rPr>
          <w:rFonts w:ascii="Arial" w:hAnsi="Arial" w:cs="Arial"/>
          <w:lang w:val="es-ES_tradnl"/>
        </w:rPr>
        <w:t xml:space="preserve"> (</w:t>
      </w:r>
      <w:r w:rsidR="00B64435" w:rsidRPr="00B64435">
        <w:rPr>
          <w:rFonts w:ascii="Arial" w:hAnsi="Arial" w:cs="Arial"/>
          <w:lang w:val="es-ES_tradnl"/>
        </w:rPr>
        <w:t>RODÓ</w:t>
      </w:r>
      <w:r w:rsidR="00B64435">
        <w:rPr>
          <w:rFonts w:ascii="Arial" w:hAnsi="Arial" w:cs="Arial"/>
          <w:lang w:val="es-ES_tradnl"/>
        </w:rPr>
        <w:t>)</w:t>
      </w:r>
    </w:p>
    <w:p w14:paraId="50924B3D" w14:textId="2792BB43" w:rsidR="007E1039" w:rsidRPr="00B64435" w:rsidRDefault="00C15314" w:rsidP="003C6B7D">
      <w:pPr>
        <w:pStyle w:val="ListParagraph"/>
        <w:ind w:left="0" w:firstLine="720"/>
        <w:rPr>
          <w:rFonts w:ascii="Arial" w:hAnsi="Arial" w:cs="Arial"/>
        </w:rPr>
      </w:pPr>
      <w:r w:rsidRPr="00B64435">
        <w:rPr>
          <w:rFonts w:ascii="Arial" w:hAnsi="Arial" w:cs="Arial"/>
        </w:rPr>
        <w:t>In the light of this quotation, discuss the importance of this or similar oppositions in</w:t>
      </w:r>
      <w:r w:rsidR="0097119B" w:rsidRPr="00B64435">
        <w:rPr>
          <w:rFonts w:ascii="Arial" w:hAnsi="Arial" w:cs="Arial"/>
        </w:rPr>
        <w:t xml:space="preserve"> </w:t>
      </w:r>
      <w:r w:rsidR="0097119B" w:rsidRPr="00B64435">
        <w:rPr>
          <w:rFonts w:ascii="Arial" w:hAnsi="Arial" w:cs="Arial"/>
          <w:b/>
        </w:rPr>
        <w:t>two or more</w:t>
      </w:r>
      <w:r w:rsidR="0097119B" w:rsidRPr="00B64435">
        <w:rPr>
          <w:rFonts w:ascii="Arial" w:hAnsi="Arial" w:cs="Arial"/>
        </w:rPr>
        <w:t xml:space="preserve"> works</w:t>
      </w:r>
      <w:r w:rsidRPr="00B64435">
        <w:rPr>
          <w:rFonts w:ascii="Arial" w:hAnsi="Arial" w:cs="Arial"/>
        </w:rPr>
        <w:t xml:space="preserve"> you have studied for this topic</w:t>
      </w:r>
      <w:r w:rsidR="0097119B" w:rsidRPr="00B64435">
        <w:rPr>
          <w:rFonts w:ascii="Arial" w:hAnsi="Arial" w:cs="Arial"/>
        </w:rPr>
        <w:t>.</w:t>
      </w:r>
      <w:r w:rsidR="007E1039" w:rsidRPr="00B64435">
        <w:rPr>
          <w:rFonts w:ascii="Arial" w:hAnsi="Arial" w:cs="Arial"/>
        </w:rPr>
        <w:br/>
      </w:r>
    </w:p>
    <w:p w14:paraId="4D584497" w14:textId="77777777" w:rsidR="00B64435" w:rsidRDefault="0097119B" w:rsidP="003C6B7D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  <w:lang w:val="es-ES_tradnl"/>
        </w:rPr>
      </w:pPr>
      <w:r w:rsidRPr="00B64435">
        <w:rPr>
          <w:rFonts w:ascii="Arial" w:hAnsi="Arial" w:cs="Arial"/>
          <w:lang w:val="es-ES_tradnl"/>
        </w:rPr>
        <w:t>‘</w:t>
      </w:r>
      <w:r w:rsidR="00F92576" w:rsidRPr="00B64435">
        <w:rPr>
          <w:rFonts w:ascii="Arial" w:hAnsi="Arial" w:cs="Arial"/>
          <w:lang w:val="es-ES_tradnl"/>
        </w:rPr>
        <w:t>E</w:t>
      </w:r>
      <w:r w:rsidR="00DF4F7E" w:rsidRPr="00B64435">
        <w:rPr>
          <w:rFonts w:ascii="Arial" w:hAnsi="Arial" w:cs="Arial"/>
          <w:lang w:val="es-ES_tradnl"/>
        </w:rPr>
        <w:t>n muchos casos</w:t>
      </w:r>
      <w:r w:rsidR="00F92576" w:rsidRPr="00B64435">
        <w:rPr>
          <w:rFonts w:ascii="Arial" w:hAnsi="Arial" w:cs="Arial"/>
          <w:lang w:val="es-ES_tradnl"/>
        </w:rPr>
        <w:t xml:space="preserve"> la representación testimonial o literaria de </w:t>
      </w:r>
      <w:r w:rsidR="000D3732" w:rsidRPr="00B64435">
        <w:rPr>
          <w:rFonts w:ascii="Arial" w:hAnsi="Arial" w:cs="Arial"/>
          <w:lang w:val="es-ES_tradnl"/>
        </w:rPr>
        <w:t>las diferencias étnicas o raciales</w:t>
      </w:r>
      <w:r w:rsidR="00DF4F7E" w:rsidRPr="00B64435">
        <w:rPr>
          <w:rFonts w:ascii="Arial" w:hAnsi="Arial" w:cs="Arial"/>
          <w:lang w:val="es-ES_tradnl"/>
        </w:rPr>
        <w:t xml:space="preserve"> promulga, a pesar de las buenas intenciones,</w:t>
      </w:r>
      <w:r w:rsidR="000D3732" w:rsidRPr="00B64435">
        <w:rPr>
          <w:rFonts w:ascii="Arial" w:hAnsi="Arial" w:cs="Arial"/>
          <w:lang w:val="es-ES_tradnl"/>
        </w:rPr>
        <w:t xml:space="preserve"> </w:t>
      </w:r>
      <w:r w:rsidR="00DF4F7E" w:rsidRPr="00B64435">
        <w:rPr>
          <w:rFonts w:ascii="Arial" w:hAnsi="Arial" w:cs="Arial"/>
          <w:lang w:val="es-ES_tradnl"/>
        </w:rPr>
        <w:t>una</w:t>
      </w:r>
      <w:r w:rsidR="000D3732" w:rsidRPr="00B64435">
        <w:rPr>
          <w:rFonts w:ascii="Arial" w:hAnsi="Arial" w:cs="Arial"/>
          <w:lang w:val="es-ES_tradnl"/>
        </w:rPr>
        <w:t xml:space="preserve"> ideología imperialista o nacionalista de la subyugación</w:t>
      </w:r>
      <w:r w:rsidRPr="00B64435">
        <w:rPr>
          <w:rFonts w:ascii="Arial" w:hAnsi="Arial" w:cs="Arial"/>
          <w:lang w:val="es-ES_tradnl"/>
        </w:rPr>
        <w:t>.</w:t>
      </w:r>
      <w:r w:rsidR="004C3982" w:rsidRPr="00B64435">
        <w:rPr>
          <w:rFonts w:ascii="Arial" w:hAnsi="Arial" w:cs="Arial"/>
          <w:lang w:val="es-ES_tradnl"/>
        </w:rPr>
        <w:t xml:space="preserve">’ </w:t>
      </w:r>
    </w:p>
    <w:p w14:paraId="439D3406" w14:textId="697BCC44" w:rsidR="007E1039" w:rsidRPr="00B64435" w:rsidRDefault="004C3982" w:rsidP="003C6B7D">
      <w:pPr>
        <w:pStyle w:val="ListParagraph"/>
        <w:ind w:left="0" w:firstLine="720"/>
        <w:rPr>
          <w:rFonts w:ascii="Arial" w:hAnsi="Arial" w:cs="Arial"/>
          <w:lang w:val="es-ES_tradnl"/>
        </w:rPr>
      </w:pPr>
      <w:proofErr w:type="spellStart"/>
      <w:r w:rsidRPr="00B64435">
        <w:rPr>
          <w:rFonts w:ascii="Arial" w:hAnsi="Arial" w:cs="Arial"/>
          <w:lang w:val="es-ES_tradnl"/>
        </w:rPr>
        <w:t>Discuss</w:t>
      </w:r>
      <w:proofErr w:type="spellEnd"/>
      <w:r w:rsidRPr="00B64435">
        <w:rPr>
          <w:rFonts w:ascii="Arial" w:hAnsi="Arial" w:cs="Arial"/>
          <w:lang w:val="es-ES_tradnl"/>
        </w:rPr>
        <w:t xml:space="preserve"> </w:t>
      </w:r>
      <w:proofErr w:type="spellStart"/>
      <w:r w:rsidRPr="00B64435">
        <w:rPr>
          <w:rFonts w:ascii="Arial" w:hAnsi="Arial" w:cs="Arial"/>
          <w:lang w:val="es-ES_tradnl"/>
        </w:rPr>
        <w:t>with</w:t>
      </w:r>
      <w:proofErr w:type="spellEnd"/>
      <w:r w:rsidRPr="00B64435">
        <w:rPr>
          <w:rFonts w:ascii="Arial" w:hAnsi="Arial" w:cs="Arial"/>
          <w:lang w:val="es-ES_tradnl"/>
        </w:rPr>
        <w:t xml:space="preserve"> </w:t>
      </w:r>
      <w:proofErr w:type="spellStart"/>
      <w:r w:rsidRPr="00B64435">
        <w:rPr>
          <w:rFonts w:ascii="Arial" w:hAnsi="Arial" w:cs="Arial"/>
          <w:lang w:val="es-ES_tradnl"/>
        </w:rPr>
        <w:t>reference</w:t>
      </w:r>
      <w:proofErr w:type="spellEnd"/>
      <w:r w:rsidRPr="00B64435">
        <w:rPr>
          <w:rFonts w:ascii="Arial" w:hAnsi="Arial" w:cs="Arial"/>
          <w:lang w:val="es-ES_tradnl"/>
        </w:rPr>
        <w:t xml:space="preserve"> to </w:t>
      </w:r>
      <w:proofErr w:type="spellStart"/>
      <w:r w:rsidRPr="00B64435">
        <w:rPr>
          <w:rFonts w:ascii="Arial" w:hAnsi="Arial" w:cs="Arial"/>
          <w:b/>
          <w:lang w:val="es-ES_tradnl"/>
        </w:rPr>
        <w:t>two</w:t>
      </w:r>
      <w:proofErr w:type="spellEnd"/>
      <w:r w:rsidRPr="00B64435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B64435">
        <w:rPr>
          <w:rFonts w:ascii="Arial" w:hAnsi="Arial" w:cs="Arial"/>
          <w:b/>
          <w:lang w:val="es-ES_tradnl"/>
        </w:rPr>
        <w:t>or</w:t>
      </w:r>
      <w:proofErr w:type="spellEnd"/>
      <w:r w:rsidRPr="00B64435">
        <w:rPr>
          <w:rFonts w:ascii="Arial" w:hAnsi="Arial" w:cs="Arial"/>
          <w:b/>
          <w:lang w:val="es-ES_tradnl"/>
        </w:rPr>
        <w:t xml:space="preserve"> more</w:t>
      </w:r>
      <w:r w:rsidRPr="00B64435">
        <w:rPr>
          <w:rFonts w:ascii="Arial" w:hAnsi="Arial" w:cs="Arial"/>
          <w:lang w:val="es-ES_tradnl"/>
        </w:rPr>
        <w:t xml:space="preserve"> </w:t>
      </w:r>
      <w:proofErr w:type="spellStart"/>
      <w:r w:rsidRPr="00B64435">
        <w:rPr>
          <w:rFonts w:ascii="Arial" w:hAnsi="Arial" w:cs="Arial"/>
          <w:lang w:val="es-ES_tradnl"/>
        </w:rPr>
        <w:t>works</w:t>
      </w:r>
      <w:proofErr w:type="spellEnd"/>
      <w:r w:rsidRPr="00B64435">
        <w:rPr>
          <w:rFonts w:ascii="Arial" w:hAnsi="Arial" w:cs="Arial"/>
          <w:lang w:val="es-ES_tradnl"/>
        </w:rPr>
        <w:t>.</w:t>
      </w:r>
      <w:r w:rsidRPr="00B64435">
        <w:rPr>
          <w:rFonts w:ascii="Arial" w:hAnsi="Arial" w:cs="Arial"/>
          <w:lang w:val="es-ES_tradnl"/>
        </w:rPr>
        <w:br/>
      </w:r>
    </w:p>
    <w:p w14:paraId="1A31FA89" w14:textId="77777777" w:rsidR="00B64435" w:rsidRDefault="006C3AD5" w:rsidP="003C6B7D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B64435">
        <w:rPr>
          <w:rFonts w:ascii="Arial" w:hAnsi="Arial" w:cs="Arial"/>
        </w:rPr>
        <w:t xml:space="preserve">Examine the importance of and relationship </w:t>
      </w:r>
      <w:r w:rsidR="003E6F80" w:rsidRPr="00B64435">
        <w:rPr>
          <w:rFonts w:ascii="Arial" w:hAnsi="Arial" w:cs="Arial"/>
        </w:rPr>
        <w:t>between</w:t>
      </w:r>
      <w:r w:rsidRPr="00B64435">
        <w:rPr>
          <w:rFonts w:ascii="Arial" w:hAnsi="Arial" w:cs="Arial"/>
        </w:rPr>
        <w:t xml:space="preserve"> </w:t>
      </w:r>
      <w:r w:rsidRPr="00B64435">
        <w:rPr>
          <w:rFonts w:ascii="Arial" w:hAnsi="Arial" w:cs="Arial"/>
          <w:b/>
        </w:rPr>
        <w:t>three</w:t>
      </w:r>
      <w:r w:rsidRPr="00B64435">
        <w:rPr>
          <w:rFonts w:ascii="Arial" w:hAnsi="Arial" w:cs="Arial"/>
        </w:rPr>
        <w:t xml:space="preserve"> of the following in </w:t>
      </w:r>
      <w:r w:rsidRPr="00B64435">
        <w:rPr>
          <w:rFonts w:ascii="Arial" w:hAnsi="Arial" w:cs="Arial"/>
          <w:b/>
        </w:rPr>
        <w:t>two or more</w:t>
      </w:r>
      <w:r w:rsidRPr="00B64435">
        <w:rPr>
          <w:rFonts w:ascii="Arial" w:hAnsi="Arial" w:cs="Arial"/>
        </w:rPr>
        <w:t xml:space="preserve"> works you have studied for this topic:</w:t>
      </w:r>
    </w:p>
    <w:p w14:paraId="58406E9A" w14:textId="77777777" w:rsidR="00B64435" w:rsidRDefault="00B64435" w:rsidP="003C6B7D">
      <w:pPr>
        <w:pStyle w:val="ListParagraph"/>
        <w:ind w:left="0"/>
        <w:rPr>
          <w:rFonts w:ascii="Arial" w:hAnsi="Arial" w:cs="Arial"/>
        </w:rPr>
      </w:pPr>
    </w:p>
    <w:p w14:paraId="26B32726" w14:textId="0F7FDA1A" w:rsidR="00B64435" w:rsidRDefault="006C3AD5" w:rsidP="003C6B7D">
      <w:pPr>
        <w:pStyle w:val="ListParagraph"/>
        <w:ind w:left="0" w:firstLine="720"/>
        <w:rPr>
          <w:rFonts w:ascii="Arial" w:hAnsi="Arial" w:cs="Arial"/>
        </w:rPr>
      </w:pPr>
      <w:r w:rsidRPr="00B64435">
        <w:rPr>
          <w:rFonts w:ascii="Arial" w:hAnsi="Arial" w:cs="Arial"/>
          <w:i/>
        </w:rPr>
        <w:t>(a)</w:t>
      </w:r>
      <w:r w:rsidRPr="00B64435">
        <w:rPr>
          <w:rFonts w:ascii="Arial" w:hAnsi="Arial" w:cs="Arial"/>
        </w:rPr>
        <w:t> </w:t>
      </w:r>
      <w:proofErr w:type="gramStart"/>
      <w:r w:rsidRPr="00B64435">
        <w:rPr>
          <w:rFonts w:ascii="Arial" w:hAnsi="Arial" w:cs="Arial"/>
        </w:rPr>
        <w:t>miscegenation</w:t>
      </w:r>
      <w:proofErr w:type="gramEnd"/>
      <w:r w:rsidRPr="00B64435">
        <w:rPr>
          <w:rFonts w:ascii="Arial" w:hAnsi="Arial" w:cs="Arial"/>
        </w:rPr>
        <w:t>;</w:t>
      </w:r>
      <w:r w:rsidR="003C6B7D">
        <w:rPr>
          <w:rFonts w:ascii="Arial" w:hAnsi="Arial" w:cs="Arial"/>
        </w:rPr>
        <w:tab/>
      </w:r>
      <w:r w:rsidR="003C6B7D">
        <w:rPr>
          <w:rFonts w:ascii="Arial" w:hAnsi="Arial" w:cs="Arial"/>
        </w:rPr>
        <w:tab/>
      </w:r>
      <w:r w:rsidR="003C6B7D" w:rsidRPr="003C6B7D">
        <w:rPr>
          <w:rFonts w:ascii="Arial" w:hAnsi="Arial" w:cs="Arial"/>
          <w:i/>
        </w:rPr>
        <w:t>(d)</w:t>
      </w:r>
      <w:r w:rsidR="003C6B7D" w:rsidRPr="00B64435">
        <w:rPr>
          <w:rFonts w:ascii="Arial" w:hAnsi="Arial" w:cs="Arial"/>
        </w:rPr>
        <w:t xml:space="preserve"> </w:t>
      </w:r>
      <w:proofErr w:type="spellStart"/>
      <w:r w:rsidR="003C6B7D" w:rsidRPr="00B64435">
        <w:rPr>
          <w:rFonts w:ascii="Arial" w:hAnsi="Arial" w:cs="Arial"/>
        </w:rPr>
        <w:t>subalternity</w:t>
      </w:r>
      <w:proofErr w:type="spellEnd"/>
      <w:r w:rsidR="003C6B7D" w:rsidRPr="00B64435">
        <w:rPr>
          <w:rFonts w:ascii="Arial" w:hAnsi="Arial" w:cs="Arial"/>
        </w:rPr>
        <w:t>;</w:t>
      </w:r>
    </w:p>
    <w:p w14:paraId="4D157A6F" w14:textId="77EDBAF4" w:rsidR="003C6B7D" w:rsidRDefault="006C3AD5" w:rsidP="003C6B7D">
      <w:pPr>
        <w:pStyle w:val="ListParagraph"/>
        <w:ind w:left="0" w:firstLine="720"/>
        <w:rPr>
          <w:rFonts w:ascii="Arial" w:hAnsi="Arial" w:cs="Arial"/>
        </w:rPr>
      </w:pPr>
      <w:r w:rsidRPr="00B64435">
        <w:rPr>
          <w:rFonts w:ascii="Arial" w:hAnsi="Arial" w:cs="Arial"/>
          <w:i/>
        </w:rPr>
        <w:t>(b)</w:t>
      </w:r>
      <w:r w:rsidRPr="00B64435">
        <w:rPr>
          <w:rFonts w:ascii="Arial" w:hAnsi="Arial" w:cs="Arial"/>
        </w:rPr>
        <w:t xml:space="preserve"> </w:t>
      </w:r>
      <w:proofErr w:type="gramStart"/>
      <w:r w:rsidRPr="00B64435">
        <w:rPr>
          <w:rFonts w:ascii="Arial" w:hAnsi="Arial" w:cs="Arial"/>
        </w:rPr>
        <w:t>surrogacy</w:t>
      </w:r>
      <w:proofErr w:type="gramEnd"/>
      <w:r w:rsidRPr="00B64435">
        <w:rPr>
          <w:rFonts w:ascii="Arial" w:hAnsi="Arial" w:cs="Arial"/>
        </w:rPr>
        <w:t xml:space="preserve">; </w:t>
      </w:r>
      <w:r w:rsidR="003C6B7D">
        <w:rPr>
          <w:rFonts w:ascii="Arial" w:hAnsi="Arial" w:cs="Arial"/>
        </w:rPr>
        <w:tab/>
      </w:r>
      <w:r w:rsidR="003C6B7D">
        <w:rPr>
          <w:rFonts w:ascii="Arial" w:hAnsi="Arial" w:cs="Arial"/>
        </w:rPr>
        <w:tab/>
      </w:r>
      <w:r w:rsidR="003C6B7D" w:rsidRPr="003C6B7D">
        <w:rPr>
          <w:rFonts w:ascii="Arial" w:hAnsi="Arial" w:cs="Arial"/>
          <w:i/>
        </w:rPr>
        <w:t>(e)</w:t>
      </w:r>
      <w:r w:rsidR="003C6B7D" w:rsidRPr="00B64435">
        <w:rPr>
          <w:rFonts w:ascii="Arial" w:hAnsi="Arial" w:cs="Arial"/>
        </w:rPr>
        <w:t> language;</w:t>
      </w:r>
    </w:p>
    <w:p w14:paraId="4388C55B" w14:textId="62D5B693" w:rsidR="00B146E7" w:rsidRPr="00B64435" w:rsidRDefault="006C3AD5" w:rsidP="003C6B7D">
      <w:pPr>
        <w:pStyle w:val="ListParagraph"/>
        <w:ind w:left="0" w:firstLine="720"/>
        <w:rPr>
          <w:rFonts w:ascii="Arial" w:hAnsi="Arial" w:cs="Arial"/>
        </w:rPr>
      </w:pPr>
      <w:r w:rsidRPr="003C6B7D">
        <w:rPr>
          <w:rFonts w:ascii="Arial" w:hAnsi="Arial" w:cs="Arial"/>
          <w:i/>
        </w:rPr>
        <w:t>(c)</w:t>
      </w:r>
      <w:r w:rsidRPr="00B64435">
        <w:rPr>
          <w:rFonts w:ascii="Arial" w:hAnsi="Arial" w:cs="Arial"/>
        </w:rPr>
        <w:t> </w:t>
      </w:r>
      <w:proofErr w:type="gramStart"/>
      <w:r w:rsidRPr="00B64435">
        <w:rPr>
          <w:rFonts w:ascii="Arial" w:hAnsi="Arial" w:cs="Arial"/>
        </w:rPr>
        <w:t>sexuality</w:t>
      </w:r>
      <w:proofErr w:type="gramEnd"/>
      <w:r w:rsidRPr="00B64435">
        <w:rPr>
          <w:rFonts w:ascii="Arial" w:hAnsi="Arial" w:cs="Arial"/>
        </w:rPr>
        <w:t xml:space="preserve">; </w:t>
      </w:r>
      <w:r w:rsidR="003C6B7D">
        <w:rPr>
          <w:rFonts w:ascii="Arial" w:hAnsi="Arial" w:cs="Arial"/>
        </w:rPr>
        <w:tab/>
      </w:r>
      <w:r w:rsidR="003C6B7D">
        <w:rPr>
          <w:rFonts w:ascii="Arial" w:hAnsi="Arial" w:cs="Arial"/>
        </w:rPr>
        <w:tab/>
      </w:r>
      <w:r w:rsidR="003C6B7D">
        <w:rPr>
          <w:rFonts w:ascii="Arial" w:hAnsi="Arial" w:cs="Arial"/>
        </w:rPr>
        <w:tab/>
      </w:r>
      <w:r w:rsidRPr="003C6B7D">
        <w:rPr>
          <w:rFonts w:ascii="Arial" w:hAnsi="Arial" w:cs="Arial"/>
          <w:i/>
        </w:rPr>
        <w:t>(f)</w:t>
      </w:r>
      <w:r w:rsidR="00246747" w:rsidRPr="00B64435">
        <w:rPr>
          <w:rFonts w:ascii="Arial" w:hAnsi="Arial" w:cs="Arial"/>
        </w:rPr>
        <w:t> </w:t>
      </w:r>
      <w:r w:rsidRPr="00B64435">
        <w:rPr>
          <w:rFonts w:ascii="Arial" w:hAnsi="Arial" w:cs="Arial"/>
        </w:rPr>
        <w:t>testimony.</w:t>
      </w:r>
      <w:r w:rsidR="00B146E7" w:rsidRPr="00B64435">
        <w:rPr>
          <w:rFonts w:ascii="Arial" w:hAnsi="Arial" w:cs="Arial"/>
        </w:rPr>
        <w:br/>
      </w:r>
    </w:p>
    <w:p w14:paraId="038576DD" w14:textId="77777777" w:rsidR="003C6B7D" w:rsidRDefault="00C6598E" w:rsidP="003C6B7D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B64435">
        <w:rPr>
          <w:rFonts w:ascii="Arial" w:hAnsi="Arial" w:cs="Arial"/>
        </w:rPr>
        <w:t xml:space="preserve">‘America existed as a legal document before it was physically discovered.’ </w:t>
      </w:r>
    </w:p>
    <w:p w14:paraId="7E65BCA8" w14:textId="73EE4FA5" w:rsidR="00EC041F" w:rsidRPr="00B64435" w:rsidRDefault="003C6B7D" w:rsidP="003C6B7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6598E" w:rsidRPr="00B64435">
        <w:rPr>
          <w:rFonts w:ascii="Arial" w:hAnsi="Arial" w:cs="Arial"/>
        </w:rPr>
        <w:t xml:space="preserve">In the light of this assertion, examine the role played by juridical and legal discourse in </w:t>
      </w:r>
      <w:r w:rsidR="00C6598E" w:rsidRPr="00B64435">
        <w:rPr>
          <w:rFonts w:ascii="Arial" w:hAnsi="Arial" w:cs="Arial"/>
          <w:b/>
        </w:rPr>
        <w:t xml:space="preserve">two or more </w:t>
      </w:r>
      <w:r w:rsidR="00C6598E" w:rsidRPr="00B64435">
        <w:rPr>
          <w:rFonts w:ascii="Arial" w:hAnsi="Arial" w:cs="Arial"/>
        </w:rPr>
        <w:t>Latin American narratives or historical sources.</w:t>
      </w:r>
      <w:r w:rsidR="00CE5D5B" w:rsidRPr="00B64435">
        <w:rPr>
          <w:rFonts w:ascii="Arial" w:hAnsi="Arial" w:cs="Arial"/>
        </w:rPr>
        <w:br/>
      </w:r>
    </w:p>
    <w:p w14:paraId="59AF03A4" w14:textId="5DCB762C" w:rsidR="007E1039" w:rsidRPr="00B64435" w:rsidRDefault="007E1039" w:rsidP="00B64435">
      <w:pPr>
        <w:rPr>
          <w:rFonts w:ascii="Arial" w:hAnsi="Arial" w:cs="Arial"/>
        </w:rPr>
      </w:pPr>
    </w:p>
    <w:p w14:paraId="223AF608" w14:textId="77777777" w:rsidR="003C6B7D" w:rsidRDefault="003C6B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62048C" w14:textId="6303C21E" w:rsidR="00EC041F" w:rsidRPr="003C6B7D" w:rsidRDefault="0096079D" w:rsidP="003C6B7D">
      <w:pPr>
        <w:ind w:left="851" w:right="-202"/>
        <w:rPr>
          <w:rFonts w:ascii="Arial" w:hAnsi="Arial" w:cs="Arial"/>
        </w:rPr>
      </w:pPr>
      <w:r w:rsidRPr="003C6B7D">
        <w:rPr>
          <w:rFonts w:ascii="Arial" w:hAnsi="Arial" w:cs="Arial"/>
        </w:rPr>
        <w:lastRenderedPageBreak/>
        <w:t>SECTION B</w:t>
      </w:r>
    </w:p>
    <w:p w14:paraId="744FAAFF" w14:textId="77777777" w:rsidR="00EC041F" w:rsidRPr="003C6B7D" w:rsidRDefault="00EC041F" w:rsidP="003C6B7D">
      <w:pPr>
        <w:ind w:left="851"/>
        <w:rPr>
          <w:rFonts w:ascii="Arial" w:hAnsi="Arial" w:cs="Arial"/>
        </w:rPr>
      </w:pPr>
    </w:p>
    <w:p w14:paraId="33FEFA3A" w14:textId="6CCFA090" w:rsidR="0096079D" w:rsidRPr="003C6B7D" w:rsidRDefault="00EB0FDE" w:rsidP="003C6B7D">
      <w:pPr>
        <w:ind w:left="851"/>
        <w:rPr>
          <w:rFonts w:ascii="Arial" w:hAnsi="Arial" w:cs="Arial"/>
          <w:b/>
          <w:i/>
        </w:rPr>
      </w:pPr>
      <w:r w:rsidRPr="003C6B7D">
        <w:rPr>
          <w:rFonts w:ascii="Arial" w:hAnsi="Arial" w:cs="Arial"/>
          <w:b/>
        </w:rPr>
        <w:t>Topics</w:t>
      </w:r>
      <w:r w:rsidR="008274EA" w:rsidRPr="003C6B7D">
        <w:rPr>
          <w:rFonts w:ascii="Arial" w:hAnsi="Arial" w:cs="Arial"/>
          <w:b/>
        </w:rPr>
        <w:t xml:space="preserve"> in Latin American Culture and History</w:t>
      </w:r>
    </w:p>
    <w:p w14:paraId="57D25411" w14:textId="77777777" w:rsidR="0096079D" w:rsidRPr="003C6B7D" w:rsidRDefault="0096079D" w:rsidP="003C6B7D">
      <w:pPr>
        <w:ind w:left="851"/>
        <w:rPr>
          <w:rFonts w:ascii="Arial" w:hAnsi="Arial" w:cs="Arial"/>
        </w:rPr>
      </w:pPr>
    </w:p>
    <w:p w14:paraId="6D71BF19" w14:textId="1A031917" w:rsidR="008274EA" w:rsidRPr="003C6B7D" w:rsidRDefault="008274EA" w:rsidP="003C6B7D">
      <w:pPr>
        <w:ind w:left="851"/>
        <w:rPr>
          <w:rFonts w:ascii="Arial" w:hAnsi="Arial" w:cs="Arial"/>
          <w:b/>
        </w:rPr>
      </w:pPr>
      <w:r w:rsidRPr="003C6B7D">
        <w:rPr>
          <w:rFonts w:ascii="Arial" w:hAnsi="Arial" w:cs="Arial"/>
          <w:b/>
        </w:rPr>
        <w:t>Representing the City</w:t>
      </w:r>
    </w:p>
    <w:p w14:paraId="3911DA46" w14:textId="77777777" w:rsidR="008274EA" w:rsidRPr="003C6B7D" w:rsidRDefault="008274EA" w:rsidP="003C6B7D">
      <w:pPr>
        <w:ind w:left="851" w:hanging="720"/>
        <w:rPr>
          <w:rFonts w:ascii="Arial" w:hAnsi="Arial" w:cs="Arial"/>
        </w:rPr>
      </w:pPr>
    </w:p>
    <w:p w14:paraId="15F8B9B5" w14:textId="3C01F28D" w:rsidR="00C04FFE" w:rsidRPr="003C6B7D" w:rsidRDefault="007C79FD" w:rsidP="00B64435">
      <w:pPr>
        <w:ind w:left="720" w:hanging="720"/>
        <w:rPr>
          <w:rFonts w:ascii="Arial" w:hAnsi="Arial" w:cs="Arial"/>
        </w:rPr>
      </w:pPr>
      <w:r w:rsidRPr="003C6B7D">
        <w:rPr>
          <w:rFonts w:ascii="Arial" w:hAnsi="Arial" w:cs="Arial"/>
        </w:rPr>
        <w:t>7</w:t>
      </w:r>
      <w:r w:rsidR="00C04FFE" w:rsidRPr="003C6B7D">
        <w:rPr>
          <w:rFonts w:ascii="Arial" w:hAnsi="Arial" w:cs="Arial"/>
        </w:rPr>
        <w:tab/>
      </w:r>
      <w:r w:rsidRPr="003C6B7D">
        <w:rPr>
          <w:rFonts w:ascii="Arial" w:hAnsi="Arial" w:cs="Arial"/>
          <w:lang w:val="en-US"/>
        </w:rPr>
        <w:t>Answer</w:t>
      </w:r>
      <w:r w:rsidR="00241CCC" w:rsidRPr="003C6B7D">
        <w:rPr>
          <w:rFonts w:ascii="Arial" w:hAnsi="Arial" w:cs="Arial"/>
          <w:b/>
        </w:rPr>
        <w:t xml:space="preserve"> </w:t>
      </w:r>
      <w:r w:rsidR="00C04FFE" w:rsidRPr="003C6B7D">
        <w:rPr>
          <w:rFonts w:ascii="Arial" w:hAnsi="Arial" w:cs="Arial"/>
          <w:b/>
        </w:rPr>
        <w:t>one</w:t>
      </w:r>
      <w:r w:rsidR="00C04FFE" w:rsidRPr="003C6B7D">
        <w:rPr>
          <w:rFonts w:ascii="Arial" w:hAnsi="Arial" w:cs="Arial"/>
        </w:rPr>
        <w:t xml:space="preserve"> of the following with reference to </w:t>
      </w:r>
      <w:r w:rsidR="00C04FFE" w:rsidRPr="003C6B7D">
        <w:rPr>
          <w:rFonts w:ascii="Arial" w:hAnsi="Arial" w:cs="Arial"/>
          <w:b/>
        </w:rPr>
        <w:t>two or more</w:t>
      </w:r>
      <w:r w:rsidR="00C04FFE" w:rsidRPr="003C6B7D">
        <w:rPr>
          <w:rFonts w:ascii="Arial" w:hAnsi="Arial" w:cs="Arial"/>
        </w:rPr>
        <w:t xml:space="preserve"> texts</w:t>
      </w:r>
      <w:r w:rsidR="00841345" w:rsidRPr="003C6B7D">
        <w:rPr>
          <w:rFonts w:ascii="Arial" w:hAnsi="Arial" w:cs="Arial"/>
        </w:rPr>
        <w:t xml:space="preserve"> or films</w:t>
      </w:r>
      <w:r w:rsidR="00C04FFE" w:rsidRPr="003C6B7D">
        <w:rPr>
          <w:rFonts w:ascii="Arial" w:hAnsi="Arial" w:cs="Arial"/>
        </w:rPr>
        <w:t>:</w:t>
      </w:r>
    </w:p>
    <w:p w14:paraId="01F91A97" w14:textId="77777777" w:rsidR="00C04FFE" w:rsidRPr="003C6B7D" w:rsidRDefault="00C04FFE" w:rsidP="00B64435">
      <w:pPr>
        <w:rPr>
          <w:rFonts w:ascii="Arial" w:hAnsi="Arial" w:cs="Arial"/>
        </w:rPr>
      </w:pPr>
    </w:p>
    <w:p w14:paraId="2C198CAA" w14:textId="77777777" w:rsidR="00EC041F" w:rsidRPr="003C6B7D" w:rsidRDefault="00361E78" w:rsidP="00B64435">
      <w:pPr>
        <w:tabs>
          <w:tab w:val="left" w:pos="1260"/>
        </w:tabs>
        <w:ind w:firstLine="720"/>
        <w:rPr>
          <w:rFonts w:ascii="Arial" w:hAnsi="Arial" w:cs="Arial"/>
        </w:rPr>
      </w:pPr>
      <w:r w:rsidRPr="003C6B7D">
        <w:rPr>
          <w:rFonts w:ascii="Arial" w:hAnsi="Arial" w:cs="Arial"/>
          <w:i/>
          <w:lang w:val="es-CO"/>
        </w:rPr>
        <w:t>(a)</w:t>
      </w:r>
      <w:r w:rsidRPr="003C6B7D">
        <w:rPr>
          <w:rFonts w:ascii="Arial" w:hAnsi="Arial" w:cs="Arial"/>
          <w:lang w:val="es-CO"/>
        </w:rPr>
        <w:t xml:space="preserve"> </w:t>
      </w:r>
      <w:r w:rsidR="007C79FD" w:rsidRPr="003C6B7D">
        <w:rPr>
          <w:rFonts w:ascii="Arial" w:hAnsi="Arial" w:cs="Arial"/>
          <w:lang w:val="es-CO"/>
        </w:rPr>
        <w:t>‘</w:t>
      </w:r>
      <w:r w:rsidR="00E56455" w:rsidRPr="003C6B7D">
        <w:rPr>
          <w:rFonts w:ascii="Arial" w:hAnsi="Arial" w:cs="Arial"/>
          <w:lang w:val="es-CO"/>
        </w:rPr>
        <w:t>La Ciudad caótica de frenéticos muñecos con cuerda se me ocurría una infantil fantasmagoría sin peso ni real</w:t>
      </w:r>
      <w:r w:rsidR="00E73D8E" w:rsidRPr="003C6B7D">
        <w:rPr>
          <w:rFonts w:ascii="Arial" w:hAnsi="Arial" w:cs="Arial"/>
          <w:lang w:val="es-CO"/>
        </w:rPr>
        <w:t xml:space="preserve">idad. </w:t>
      </w:r>
      <w:r w:rsidR="00E73D8E" w:rsidRPr="003C6B7D">
        <w:rPr>
          <w:rFonts w:ascii="Arial" w:hAnsi="Arial" w:cs="Arial"/>
        </w:rPr>
        <w:t xml:space="preserve">La </w:t>
      </w:r>
      <w:proofErr w:type="spellStart"/>
      <w:r w:rsidR="00E73D8E" w:rsidRPr="003C6B7D">
        <w:rPr>
          <w:rFonts w:ascii="Arial" w:hAnsi="Arial" w:cs="Arial"/>
        </w:rPr>
        <w:t>realidad</w:t>
      </w:r>
      <w:proofErr w:type="spellEnd"/>
      <w:r w:rsidR="00E73D8E" w:rsidRPr="003C6B7D">
        <w:rPr>
          <w:rFonts w:ascii="Arial" w:hAnsi="Arial" w:cs="Arial"/>
        </w:rPr>
        <w:t xml:space="preserve"> era </w:t>
      </w:r>
      <w:proofErr w:type="spellStart"/>
      <w:r w:rsidR="00E73D8E" w:rsidRPr="003C6B7D">
        <w:rPr>
          <w:rFonts w:ascii="Arial" w:hAnsi="Arial" w:cs="Arial"/>
        </w:rPr>
        <w:t>esta</w:t>
      </w:r>
      <w:proofErr w:type="spellEnd"/>
      <w:r w:rsidR="00E73D8E" w:rsidRPr="003C6B7D">
        <w:rPr>
          <w:rFonts w:ascii="Arial" w:hAnsi="Arial" w:cs="Arial"/>
        </w:rPr>
        <w:t xml:space="preserve"> </w:t>
      </w:r>
      <w:proofErr w:type="spellStart"/>
      <w:r w:rsidR="00E73D8E" w:rsidRPr="003C6B7D">
        <w:rPr>
          <w:rFonts w:ascii="Arial" w:hAnsi="Arial" w:cs="Arial"/>
        </w:rPr>
        <w:t>otra</w:t>
      </w:r>
      <w:proofErr w:type="spellEnd"/>
      <w:r w:rsidR="000C6C1F" w:rsidRPr="003C6B7D">
        <w:rPr>
          <w:rFonts w:ascii="Arial" w:hAnsi="Arial" w:cs="Arial"/>
        </w:rPr>
        <w:t>:</w:t>
      </w:r>
      <w:r w:rsidR="00E73D8E" w:rsidRPr="003C6B7D">
        <w:rPr>
          <w:rFonts w:ascii="Arial" w:hAnsi="Arial" w:cs="Arial"/>
        </w:rPr>
        <w:t xml:space="preserve"> </w:t>
      </w:r>
      <w:proofErr w:type="spellStart"/>
      <w:r w:rsidR="000C6C1F" w:rsidRPr="003C6B7D">
        <w:rPr>
          <w:rFonts w:ascii="Arial" w:hAnsi="Arial" w:cs="Arial"/>
        </w:rPr>
        <w:t>s</w:t>
      </w:r>
      <w:r w:rsidR="00E73D8E" w:rsidRPr="003C6B7D">
        <w:rPr>
          <w:rFonts w:ascii="Arial" w:hAnsi="Arial" w:cs="Arial"/>
        </w:rPr>
        <w:t>ubterránea</w:t>
      </w:r>
      <w:proofErr w:type="spellEnd"/>
      <w:r w:rsidR="00E73D8E" w:rsidRPr="003C6B7D">
        <w:rPr>
          <w:rFonts w:ascii="Arial" w:hAnsi="Arial" w:cs="Arial"/>
        </w:rPr>
        <w:t xml:space="preserve">, </w:t>
      </w:r>
      <w:proofErr w:type="spellStart"/>
      <w:r w:rsidR="00E73D8E" w:rsidRPr="003C6B7D">
        <w:rPr>
          <w:rFonts w:ascii="Arial" w:hAnsi="Arial" w:cs="Arial"/>
        </w:rPr>
        <w:t>ciega</w:t>
      </w:r>
      <w:proofErr w:type="spellEnd"/>
      <w:r w:rsidR="00E73D8E" w:rsidRPr="003C6B7D">
        <w:rPr>
          <w:rFonts w:ascii="Arial" w:hAnsi="Arial" w:cs="Arial"/>
        </w:rPr>
        <w:t xml:space="preserve">, </w:t>
      </w:r>
      <w:proofErr w:type="spellStart"/>
      <w:r w:rsidR="000C6C1F" w:rsidRPr="003C6B7D">
        <w:rPr>
          <w:rFonts w:ascii="Arial" w:hAnsi="Arial" w:cs="Arial"/>
        </w:rPr>
        <w:t>sorda</w:t>
      </w:r>
      <w:proofErr w:type="spellEnd"/>
      <w:r w:rsidR="00E73D8E" w:rsidRPr="003C6B7D">
        <w:rPr>
          <w:rFonts w:ascii="Arial" w:hAnsi="Arial" w:cs="Arial"/>
        </w:rPr>
        <w:t>.</w:t>
      </w:r>
      <w:r w:rsidR="007C79FD" w:rsidRPr="003C6B7D">
        <w:rPr>
          <w:rFonts w:ascii="Arial" w:hAnsi="Arial" w:cs="Arial"/>
        </w:rPr>
        <w:t xml:space="preserve">’ </w:t>
      </w:r>
    </w:p>
    <w:p w14:paraId="4C7DD16C" w14:textId="0C5109B9" w:rsidR="00C04FFE" w:rsidRPr="003C6B7D" w:rsidRDefault="00E73D8E" w:rsidP="00B64435">
      <w:pPr>
        <w:tabs>
          <w:tab w:val="left" w:pos="1260"/>
        </w:tabs>
        <w:ind w:firstLine="720"/>
        <w:rPr>
          <w:rFonts w:ascii="Arial" w:hAnsi="Arial" w:cs="Arial"/>
        </w:rPr>
      </w:pPr>
      <w:r w:rsidRPr="003C6B7D">
        <w:rPr>
          <w:rFonts w:ascii="Arial" w:hAnsi="Arial" w:cs="Arial"/>
        </w:rPr>
        <w:t>How applicable is this description to the representation of the city in the texts you have studied</w:t>
      </w:r>
      <w:r w:rsidR="000C6C1F" w:rsidRPr="003C6B7D">
        <w:rPr>
          <w:rFonts w:ascii="Arial" w:hAnsi="Arial" w:cs="Arial"/>
        </w:rPr>
        <w:t xml:space="preserve"> for this topic</w:t>
      </w:r>
      <w:r w:rsidRPr="003C6B7D">
        <w:rPr>
          <w:rFonts w:ascii="Arial" w:hAnsi="Arial" w:cs="Arial"/>
        </w:rPr>
        <w:t>?</w:t>
      </w:r>
    </w:p>
    <w:p w14:paraId="1BEEC863" w14:textId="77777777" w:rsidR="003C6B7D" w:rsidRPr="003C6B7D" w:rsidRDefault="003C6B7D" w:rsidP="00B64435">
      <w:pPr>
        <w:tabs>
          <w:tab w:val="left" w:pos="1260"/>
        </w:tabs>
        <w:ind w:firstLine="720"/>
        <w:rPr>
          <w:rFonts w:ascii="Arial" w:hAnsi="Arial" w:cs="Arial"/>
        </w:rPr>
      </w:pPr>
    </w:p>
    <w:p w14:paraId="112CA0E1" w14:textId="0813C770" w:rsidR="00361E78" w:rsidRPr="003C6B7D" w:rsidRDefault="003C6B7D" w:rsidP="00B64435">
      <w:pPr>
        <w:tabs>
          <w:tab w:val="left" w:pos="720"/>
        </w:tabs>
        <w:rPr>
          <w:rFonts w:ascii="Arial" w:hAnsi="Arial" w:cs="Arial"/>
          <w:lang w:val="es-ES_tradnl"/>
        </w:rPr>
      </w:pPr>
      <w:r w:rsidRPr="003C6B7D">
        <w:rPr>
          <w:rFonts w:ascii="Arial" w:hAnsi="Arial" w:cs="Arial"/>
          <w:i/>
          <w:lang w:val="es-ES_tradnl"/>
        </w:rPr>
        <w:tab/>
      </w:r>
      <w:r w:rsidR="00361E78" w:rsidRPr="003C6B7D">
        <w:rPr>
          <w:rFonts w:ascii="Arial" w:hAnsi="Arial" w:cs="Arial"/>
          <w:i/>
          <w:lang w:val="es-ES_tradnl"/>
        </w:rPr>
        <w:t>(b)</w:t>
      </w:r>
      <w:r w:rsidR="00361E78" w:rsidRPr="003C6B7D">
        <w:rPr>
          <w:rFonts w:ascii="Arial" w:hAnsi="Arial" w:cs="Arial"/>
          <w:lang w:val="es-ES_tradnl"/>
        </w:rPr>
        <w:t xml:space="preserve"> </w:t>
      </w:r>
      <w:r w:rsidR="007C79FD" w:rsidRPr="003C6B7D">
        <w:rPr>
          <w:rFonts w:ascii="Arial" w:hAnsi="Arial" w:cs="Arial"/>
          <w:lang w:val="es-ES_tradnl"/>
        </w:rPr>
        <w:t>‘</w:t>
      </w:r>
      <w:r w:rsidR="00E74110" w:rsidRPr="003C6B7D">
        <w:rPr>
          <w:rFonts w:ascii="Arial" w:hAnsi="Arial" w:cs="Arial"/>
          <w:lang w:val="es-ES_tradnl"/>
        </w:rPr>
        <w:t xml:space="preserve">La ciudad produce héroes al revés, </w:t>
      </w:r>
      <w:r w:rsidR="00841345" w:rsidRPr="003C6B7D">
        <w:rPr>
          <w:rFonts w:ascii="Arial" w:hAnsi="Arial" w:cs="Arial"/>
          <w:lang w:val="es-ES_tradnl"/>
        </w:rPr>
        <w:t>héroes repugnantes y negros, pero héroes.’</w:t>
      </w:r>
      <w:r w:rsidR="007C79FD" w:rsidRPr="003C6B7D">
        <w:rPr>
          <w:rFonts w:ascii="Arial" w:hAnsi="Arial" w:cs="Arial"/>
          <w:lang w:val="es-ES_tradnl"/>
        </w:rPr>
        <w:t xml:space="preserve"> </w:t>
      </w:r>
    </w:p>
    <w:p w14:paraId="2322556F" w14:textId="4E3973E4" w:rsidR="001B0C5D" w:rsidRPr="003C6B7D" w:rsidRDefault="00361E78" w:rsidP="00B64435">
      <w:pPr>
        <w:tabs>
          <w:tab w:val="left" w:pos="810"/>
        </w:tabs>
        <w:rPr>
          <w:rFonts w:ascii="Arial" w:hAnsi="Arial" w:cs="Arial"/>
        </w:rPr>
      </w:pPr>
      <w:r w:rsidRPr="003C6B7D">
        <w:rPr>
          <w:rFonts w:ascii="Arial" w:hAnsi="Arial" w:cs="Arial"/>
          <w:lang w:val="es-ES_tradnl"/>
        </w:rPr>
        <w:tab/>
      </w:r>
      <w:r w:rsidR="000C6C1F" w:rsidRPr="003C6B7D">
        <w:rPr>
          <w:rFonts w:ascii="Arial" w:hAnsi="Arial" w:cs="Arial"/>
        </w:rPr>
        <w:t>Discuss.</w:t>
      </w:r>
    </w:p>
    <w:p w14:paraId="2E5CEC24" w14:textId="77777777" w:rsidR="00C04FFE" w:rsidRPr="003C6B7D" w:rsidRDefault="00C04FFE" w:rsidP="00B64435">
      <w:pPr>
        <w:tabs>
          <w:tab w:val="left" w:pos="720"/>
          <w:tab w:val="left" w:pos="1260"/>
        </w:tabs>
        <w:rPr>
          <w:rFonts w:ascii="Arial" w:hAnsi="Arial" w:cs="Arial"/>
        </w:rPr>
      </w:pPr>
    </w:p>
    <w:p w14:paraId="26041377" w14:textId="77777777" w:rsidR="00EC041F" w:rsidRPr="003C6B7D" w:rsidRDefault="00553FB3" w:rsidP="00B64435">
      <w:pPr>
        <w:tabs>
          <w:tab w:val="left" w:pos="720"/>
        </w:tabs>
        <w:rPr>
          <w:rFonts w:ascii="Arial" w:hAnsi="Arial" w:cs="Arial"/>
        </w:rPr>
      </w:pPr>
      <w:r w:rsidRPr="003C6B7D">
        <w:rPr>
          <w:rFonts w:ascii="Arial" w:hAnsi="Arial" w:cs="Arial"/>
        </w:rPr>
        <w:tab/>
      </w:r>
      <w:r w:rsidR="00EC041F" w:rsidRPr="003C6B7D">
        <w:rPr>
          <w:rFonts w:ascii="Arial" w:hAnsi="Arial" w:cs="Arial"/>
          <w:i/>
        </w:rPr>
        <w:t>(c</w:t>
      </w:r>
      <w:r w:rsidR="00102808" w:rsidRPr="003C6B7D">
        <w:rPr>
          <w:rFonts w:ascii="Arial" w:hAnsi="Arial" w:cs="Arial"/>
          <w:i/>
        </w:rPr>
        <w:t>)</w:t>
      </w:r>
      <w:r w:rsidR="00102808" w:rsidRPr="003C6B7D">
        <w:rPr>
          <w:rFonts w:ascii="Arial" w:hAnsi="Arial" w:cs="Arial"/>
        </w:rPr>
        <w:t xml:space="preserve"> </w:t>
      </w:r>
      <w:r w:rsidRPr="003C6B7D">
        <w:rPr>
          <w:rFonts w:ascii="Arial" w:hAnsi="Arial" w:cs="Arial"/>
        </w:rPr>
        <w:t xml:space="preserve"> </w:t>
      </w:r>
      <w:r w:rsidR="002B315C" w:rsidRPr="003C6B7D">
        <w:rPr>
          <w:rFonts w:ascii="Arial" w:hAnsi="Arial" w:cs="Arial"/>
        </w:rPr>
        <w:t>Discuss the importance of and relationship between</w:t>
      </w:r>
      <w:r w:rsidR="00841345" w:rsidRPr="003C6B7D">
        <w:rPr>
          <w:rFonts w:ascii="Arial" w:hAnsi="Arial" w:cs="Arial"/>
        </w:rPr>
        <w:t xml:space="preserve"> </w:t>
      </w:r>
      <w:r w:rsidR="00841345" w:rsidRPr="003C6B7D">
        <w:rPr>
          <w:rFonts w:ascii="Arial" w:hAnsi="Arial" w:cs="Arial"/>
          <w:b/>
        </w:rPr>
        <w:t>three</w:t>
      </w:r>
      <w:r w:rsidR="00841345" w:rsidRPr="003C6B7D">
        <w:rPr>
          <w:rFonts w:ascii="Arial" w:hAnsi="Arial" w:cs="Arial"/>
        </w:rPr>
        <w:t xml:space="preserve"> of the following in </w:t>
      </w:r>
      <w:r w:rsidR="00841345" w:rsidRPr="003C6B7D">
        <w:rPr>
          <w:rFonts w:ascii="Arial" w:hAnsi="Arial" w:cs="Arial"/>
          <w:b/>
        </w:rPr>
        <w:t>two or more</w:t>
      </w:r>
      <w:r w:rsidR="00841345" w:rsidRPr="003C6B7D">
        <w:rPr>
          <w:rFonts w:ascii="Arial" w:hAnsi="Arial" w:cs="Arial"/>
        </w:rPr>
        <w:t xml:space="preserve"> urban texts: </w:t>
      </w:r>
    </w:p>
    <w:p w14:paraId="65AF293A" w14:textId="77777777" w:rsidR="00EC041F" w:rsidRPr="003C6B7D" w:rsidRDefault="00EC041F" w:rsidP="00B64435">
      <w:pPr>
        <w:tabs>
          <w:tab w:val="left" w:pos="720"/>
        </w:tabs>
        <w:rPr>
          <w:rFonts w:ascii="Arial" w:hAnsi="Arial" w:cs="Arial"/>
        </w:rPr>
      </w:pPr>
    </w:p>
    <w:p w14:paraId="5788B410" w14:textId="546244BF" w:rsidR="003C6B7D" w:rsidRPr="003C6B7D" w:rsidRDefault="00EC041F" w:rsidP="003C6B7D">
      <w:pPr>
        <w:tabs>
          <w:tab w:val="left" w:pos="720"/>
          <w:tab w:val="left" w:pos="4253"/>
        </w:tabs>
        <w:rPr>
          <w:rFonts w:ascii="Arial" w:hAnsi="Arial" w:cs="Arial"/>
        </w:rPr>
      </w:pPr>
      <w:r w:rsidRPr="003C6B7D">
        <w:rPr>
          <w:rFonts w:ascii="Arial" w:hAnsi="Arial" w:cs="Arial"/>
        </w:rPr>
        <w:tab/>
      </w:r>
      <w:r w:rsidR="00841345" w:rsidRPr="003C6B7D">
        <w:rPr>
          <w:rFonts w:ascii="Arial" w:hAnsi="Arial" w:cs="Arial"/>
          <w:i/>
        </w:rPr>
        <w:t>(i)</w:t>
      </w:r>
      <w:r w:rsidR="003C6B7D" w:rsidRPr="003C6B7D">
        <w:rPr>
          <w:rFonts w:ascii="Arial" w:hAnsi="Arial" w:cs="Arial"/>
        </w:rPr>
        <w:t xml:space="preserve"> </w:t>
      </w:r>
      <w:proofErr w:type="gramStart"/>
      <w:r w:rsidR="003C6B7D" w:rsidRPr="003C6B7D">
        <w:rPr>
          <w:rFonts w:ascii="Arial" w:hAnsi="Arial" w:cs="Arial"/>
        </w:rPr>
        <w:t>monsters</w:t>
      </w:r>
      <w:proofErr w:type="gramEnd"/>
      <w:r w:rsidR="003C6B7D" w:rsidRPr="003C6B7D">
        <w:rPr>
          <w:rFonts w:ascii="Arial" w:hAnsi="Arial" w:cs="Arial"/>
        </w:rPr>
        <w:t>;</w:t>
      </w:r>
      <w:r w:rsidR="003C6B7D" w:rsidRPr="003C6B7D">
        <w:rPr>
          <w:rFonts w:ascii="Arial" w:hAnsi="Arial" w:cs="Arial"/>
        </w:rPr>
        <w:tab/>
      </w:r>
      <w:r w:rsidR="003C6B7D" w:rsidRPr="003C6B7D">
        <w:rPr>
          <w:rFonts w:ascii="Arial" w:hAnsi="Arial" w:cs="Arial"/>
          <w:i/>
        </w:rPr>
        <w:t>(iv)</w:t>
      </w:r>
      <w:r w:rsidR="003C6B7D" w:rsidRPr="003C6B7D">
        <w:rPr>
          <w:rFonts w:ascii="Arial" w:hAnsi="Arial" w:cs="Arial"/>
        </w:rPr>
        <w:t xml:space="preserve"> language;</w:t>
      </w:r>
    </w:p>
    <w:p w14:paraId="675D8DCD" w14:textId="417C794F" w:rsidR="003C6B7D" w:rsidRPr="003C6B7D" w:rsidRDefault="003C6B7D" w:rsidP="003C6B7D">
      <w:pPr>
        <w:tabs>
          <w:tab w:val="left" w:pos="720"/>
          <w:tab w:val="left" w:pos="4253"/>
        </w:tabs>
        <w:rPr>
          <w:rFonts w:ascii="Arial" w:hAnsi="Arial" w:cs="Arial"/>
        </w:rPr>
      </w:pPr>
      <w:r w:rsidRPr="003C6B7D">
        <w:rPr>
          <w:rFonts w:ascii="Arial" w:hAnsi="Arial" w:cs="Arial"/>
        </w:rPr>
        <w:tab/>
      </w:r>
      <w:r w:rsidR="00841345" w:rsidRPr="003C6B7D">
        <w:rPr>
          <w:rFonts w:ascii="Arial" w:hAnsi="Arial" w:cs="Arial"/>
          <w:i/>
        </w:rPr>
        <w:t>(ii)</w:t>
      </w:r>
      <w:r w:rsidR="00841345" w:rsidRPr="003C6B7D">
        <w:rPr>
          <w:rFonts w:ascii="Arial" w:hAnsi="Arial" w:cs="Arial"/>
        </w:rPr>
        <w:t xml:space="preserve"> </w:t>
      </w:r>
      <w:proofErr w:type="gramStart"/>
      <w:r w:rsidR="00841345" w:rsidRPr="003C6B7D">
        <w:rPr>
          <w:rFonts w:ascii="Arial" w:hAnsi="Arial" w:cs="Arial"/>
        </w:rPr>
        <w:t>mannequins</w:t>
      </w:r>
      <w:proofErr w:type="gramEnd"/>
      <w:r w:rsidR="00841345" w:rsidRPr="003C6B7D">
        <w:rPr>
          <w:rFonts w:ascii="Arial" w:hAnsi="Arial" w:cs="Arial"/>
        </w:rPr>
        <w:t xml:space="preserve"> or dolls;</w:t>
      </w:r>
      <w:r w:rsidRPr="003C6B7D">
        <w:rPr>
          <w:rFonts w:ascii="Arial" w:hAnsi="Arial" w:cs="Arial"/>
        </w:rPr>
        <w:tab/>
      </w:r>
      <w:r w:rsidRPr="003C6B7D">
        <w:rPr>
          <w:rFonts w:ascii="Arial" w:hAnsi="Arial" w:cs="Arial"/>
          <w:i/>
        </w:rPr>
        <w:t>(v)</w:t>
      </w:r>
      <w:r w:rsidRPr="003C6B7D">
        <w:rPr>
          <w:rFonts w:ascii="Arial" w:hAnsi="Arial" w:cs="Arial"/>
        </w:rPr>
        <w:t xml:space="preserve"> blindness;</w:t>
      </w:r>
    </w:p>
    <w:p w14:paraId="3650936E" w14:textId="6DAF3AD5" w:rsidR="00C04FFE" w:rsidRPr="003C6B7D" w:rsidRDefault="003C6B7D" w:rsidP="003C6B7D">
      <w:pPr>
        <w:tabs>
          <w:tab w:val="left" w:pos="720"/>
          <w:tab w:val="left" w:pos="4253"/>
        </w:tabs>
        <w:rPr>
          <w:rFonts w:ascii="Arial" w:hAnsi="Arial" w:cs="Arial"/>
        </w:rPr>
      </w:pPr>
      <w:r w:rsidRPr="003C6B7D">
        <w:rPr>
          <w:rFonts w:ascii="Arial" w:hAnsi="Arial" w:cs="Arial"/>
        </w:rPr>
        <w:tab/>
      </w:r>
      <w:r w:rsidR="00841345" w:rsidRPr="003C6B7D">
        <w:rPr>
          <w:rFonts w:ascii="Arial" w:hAnsi="Arial" w:cs="Arial"/>
          <w:i/>
        </w:rPr>
        <w:t>(iii)</w:t>
      </w:r>
      <w:r w:rsidR="00246747" w:rsidRPr="003C6B7D">
        <w:rPr>
          <w:rFonts w:ascii="Arial" w:hAnsi="Arial" w:cs="Arial"/>
        </w:rPr>
        <w:t> </w:t>
      </w:r>
      <w:proofErr w:type="gramStart"/>
      <w:r w:rsidRPr="003C6B7D">
        <w:rPr>
          <w:rFonts w:ascii="Arial" w:hAnsi="Arial" w:cs="Arial"/>
        </w:rPr>
        <w:t>machines</w:t>
      </w:r>
      <w:proofErr w:type="gramEnd"/>
      <w:r w:rsidRPr="003C6B7D">
        <w:rPr>
          <w:rFonts w:ascii="Arial" w:hAnsi="Arial" w:cs="Arial"/>
        </w:rPr>
        <w:t>;</w:t>
      </w:r>
      <w:r w:rsidRPr="003C6B7D">
        <w:rPr>
          <w:rFonts w:ascii="Arial" w:hAnsi="Arial" w:cs="Arial"/>
        </w:rPr>
        <w:tab/>
      </w:r>
      <w:r w:rsidR="002B315C" w:rsidRPr="003C6B7D">
        <w:rPr>
          <w:rFonts w:ascii="Arial" w:hAnsi="Arial" w:cs="Arial"/>
          <w:i/>
        </w:rPr>
        <w:t>(vi)</w:t>
      </w:r>
      <w:r w:rsidR="002B315C" w:rsidRPr="003C6B7D">
        <w:rPr>
          <w:rFonts w:ascii="Arial" w:hAnsi="Arial" w:cs="Arial"/>
        </w:rPr>
        <w:t xml:space="preserve"> death.</w:t>
      </w:r>
      <w:r w:rsidR="00841345" w:rsidRPr="003C6B7D">
        <w:rPr>
          <w:rFonts w:ascii="Arial" w:hAnsi="Arial" w:cs="Arial"/>
        </w:rPr>
        <w:t xml:space="preserve"> </w:t>
      </w:r>
    </w:p>
    <w:p w14:paraId="7EB52EDD" w14:textId="720BDE60" w:rsidR="00B64216" w:rsidRPr="003C6B7D" w:rsidRDefault="00B64216" w:rsidP="00B64435">
      <w:pPr>
        <w:tabs>
          <w:tab w:val="left" w:pos="720"/>
          <w:tab w:val="left" w:pos="1260"/>
        </w:tabs>
        <w:ind w:left="720" w:hanging="720"/>
        <w:jc w:val="both"/>
        <w:rPr>
          <w:rFonts w:ascii="Arial" w:hAnsi="Arial" w:cs="Arial"/>
          <w:b/>
        </w:rPr>
      </w:pPr>
    </w:p>
    <w:p w14:paraId="53894344" w14:textId="77777777" w:rsidR="003C6B7D" w:rsidRPr="003C6B7D" w:rsidRDefault="003C6B7D" w:rsidP="00B64435">
      <w:pPr>
        <w:tabs>
          <w:tab w:val="left" w:pos="720"/>
          <w:tab w:val="left" w:pos="1260"/>
        </w:tabs>
        <w:ind w:left="720" w:hanging="720"/>
        <w:jc w:val="both"/>
        <w:rPr>
          <w:rFonts w:ascii="Arial" w:hAnsi="Arial" w:cs="Arial"/>
          <w:b/>
        </w:rPr>
      </w:pPr>
      <w:r w:rsidRPr="003C6B7D">
        <w:rPr>
          <w:rFonts w:ascii="Arial" w:hAnsi="Arial" w:cs="Arial"/>
          <w:b/>
        </w:rPr>
        <w:tab/>
      </w:r>
    </w:p>
    <w:p w14:paraId="0DAD3656" w14:textId="3BBD7CE7" w:rsidR="008274EA" w:rsidRPr="003C6B7D" w:rsidRDefault="003C6B7D" w:rsidP="00B64435">
      <w:pPr>
        <w:tabs>
          <w:tab w:val="left" w:pos="720"/>
          <w:tab w:val="left" w:pos="1260"/>
        </w:tabs>
        <w:ind w:left="720" w:hanging="720"/>
        <w:jc w:val="both"/>
        <w:rPr>
          <w:rFonts w:ascii="Arial" w:hAnsi="Arial" w:cs="Arial"/>
          <w:b/>
        </w:rPr>
      </w:pPr>
      <w:r w:rsidRPr="003C6B7D">
        <w:rPr>
          <w:rFonts w:ascii="Arial" w:hAnsi="Arial" w:cs="Arial"/>
          <w:b/>
        </w:rPr>
        <w:tab/>
      </w:r>
      <w:r w:rsidR="008274EA" w:rsidRPr="003C6B7D">
        <w:rPr>
          <w:rFonts w:ascii="Arial" w:hAnsi="Arial" w:cs="Arial"/>
          <w:b/>
        </w:rPr>
        <w:t>Charting Revolution</w:t>
      </w:r>
    </w:p>
    <w:p w14:paraId="002E33C8" w14:textId="77777777" w:rsidR="008274EA" w:rsidRPr="003C6B7D" w:rsidRDefault="008274EA" w:rsidP="00B64435">
      <w:pPr>
        <w:tabs>
          <w:tab w:val="left" w:pos="720"/>
          <w:tab w:val="left" w:pos="1260"/>
        </w:tabs>
        <w:ind w:left="720" w:hanging="720"/>
        <w:jc w:val="both"/>
        <w:rPr>
          <w:rFonts w:ascii="Arial" w:hAnsi="Arial" w:cs="Arial"/>
        </w:rPr>
      </w:pPr>
    </w:p>
    <w:p w14:paraId="72ED35D9" w14:textId="6A8DF615" w:rsidR="00C04FFE" w:rsidRPr="003C6B7D" w:rsidRDefault="007C79FD" w:rsidP="00B64435">
      <w:pPr>
        <w:tabs>
          <w:tab w:val="left" w:pos="720"/>
        </w:tabs>
        <w:jc w:val="both"/>
        <w:rPr>
          <w:rFonts w:ascii="Arial" w:hAnsi="Arial" w:cs="Arial"/>
        </w:rPr>
      </w:pPr>
      <w:r w:rsidRPr="003C6B7D">
        <w:rPr>
          <w:rFonts w:ascii="Arial" w:hAnsi="Arial" w:cs="Arial"/>
        </w:rPr>
        <w:t>8</w:t>
      </w:r>
      <w:r w:rsidR="00C04FFE" w:rsidRPr="003C6B7D">
        <w:rPr>
          <w:rFonts w:ascii="Arial" w:hAnsi="Arial" w:cs="Arial"/>
        </w:rPr>
        <w:tab/>
      </w:r>
      <w:r w:rsidR="001722C4" w:rsidRPr="003C6B7D">
        <w:rPr>
          <w:rFonts w:ascii="Arial" w:hAnsi="Arial" w:cs="Arial"/>
        </w:rPr>
        <w:t>Discuss</w:t>
      </w:r>
      <w:r w:rsidR="00C04FFE" w:rsidRPr="003C6B7D">
        <w:rPr>
          <w:rFonts w:ascii="Arial" w:hAnsi="Arial" w:cs="Arial"/>
        </w:rPr>
        <w:t xml:space="preserve"> </w:t>
      </w:r>
      <w:r w:rsidR="00C04FFE" w:rsidRPr="003C6B7D">
        <w:rPr>
          <w:rFonts w:ascii="Arial" w:hAnsi="Arial" w:cs="Arial"/>
          <w:b/>
        </w:rPr>
        <w:t>one</w:t>
      </w:r>
      <w:r w:rsidR="00C04FFE" w:rsidRPr="003C6B7D">
        <w:rPr>
          <w:rFonts w:ascii="Arial" w:hAnsi="Arial" w:cs="Arial"/>
        </w:rPr>
        <w:t xml:space="preserve"> of the following with reference to </w:t>
      </w:r>
      <w:r w:rsidR="00C04FFE" w:rsidRPr="003C6B7D">
        <w:rPr>
          <w:rFonts w:ascii="Arial" w:hAnsi="Arial" w:cs="Arial"/>
          <w:b/>
        </w:rPr>
        <w:t>two or more</w:t>
      </w:r>
      <w:r w:rsidR="00C04FFE" w:rsidRPr="003C6B7D">
        <w:rPr>
          <w:rFonts w:ascii="Arial" w:hAnsi="Arial" w:cs="Arial"/>
        </w:rPr>
        <w:t xml:space="preserve"> texts (which may include </w:t>
      </w:r>
      <w:r w:rsidR="004842B1" w:rsidRPr="003C6B7D">
        <w:rPr>
          <w:rFonts w:ascii="Arial" w:hAnsi="Arial" w:cs="Arial"/>
        </w:rPr>
        <w:t xml:space="preserve">cultural or </w:t>
      </w:r>
      <w:r w:rsidR="00C04FFE" w:rsidRPr="003C6B7D">
        <w:rPr>
          <w:rFonts w:ascii="Arial" w:hAnsi="Arial" w:cs="Arial"/>
        </w:rPr>
        <w:t>historical sources):</w:t>
      </w:r>
    </w:p>
    <w:p w14:paraId="1137C537" w14:textId="77777777" w:rsidR="00C04FFE" w:rsidRPr="003C6B7D" w:rsidRDefault="00C04FFE" w:rsidP="00B64435">
      <w:pPr>
        <w:rPr>
          <w:rFonts w:ascii="Arial" w:hAnsi="Arial" w:cs="Arial"/>
        </w:rPr>
      </w:pPr>
    </w:p>
    <w:p w14:paraId="23957A5E" w14:textId="3580C598" w:rsidR="005B2691" w:rsidRPr="003C6B7D" w:rsidRDefault="00C04FFE" w:rsidP="00B64435">
      <w:pPr>
        <w:tabs>
          <w:tab w:val="left" w:pos="720"/>
        </w:tabs>
        <w:rPr>
          <w:rFonts w:ascii="Arial" w:hAnsi="Arial" w:cs="Arial"/>
          <w:lang w:val="es-CO"/>
        </w:rPr>
      </w:pPr>
      <w:r w:rsidRPr="003C6B7D">
        <w:rPr>
          <w:rFonts w:ascii="Arial" w:hAnsi="Arial" w:cs="Arial"/>
        </w:rPr>
        <w:tab/>
      </w:r>
      <w:r w:rsidR="00553FB3" w:rsidRPr="003C6B7D">
        <w:rPr>
          <w:rFonts w:ascii="Arial" w:hAnsi="Arial" w:cs="Arial"/>
          <w:i/>
          <w:lang w:val="es-CO"/>
        </w:rPr>
        <w:t xml:space="preserve">(a) </w:t>
      </w:r>
      <w:r w:rsidR="00485E52" w:rsidRPr="003C6B7D">
        <w:rPr>
          <w:rFonts w:ascii="Arial" w:hAnsi="Arial" w:cs="Arial"/>
          <w:lang w:val="es-CO"/>
        </w:rPr>
        <w:t>‘</w:t>
      </w:r>
      <w:r w:rsidR="002842A1" w:rsidRPr="003C6B7D">
        <w:rPr>
          <w:rFonts w:ascii="Arial" w:hAnsi="Arial" w:cs="Arial"/>
          <w:lang w:val="es-CO"/>
        </w:rPr>
        <w:t>En la Revolución mexicana, las voces menores irrumpen caóticamente en el escenario de la historia</w:t>
      </w:r>
      <w:r w:rsidR="00485E52" w:rsidRPr="003C6B7D">
        <w:rPr>
          <w:rFonts w:ascii="Arial" w:hAnsi="Arial" w:cs="Arial"/>
          <w:lang w:val="es-CO"/>
        </w:rPr>
        <w:t>.</w:t>
      </w:r>
      <w:r w:rsidR="002842A1" w:rsidRPr="003C6B7D">
        <w:rPr>
          <w:rFonts w:ascii="Arial" w:hAnsi="Arial" w:cs="Arial"/>
          <w:lang w:val="es-CO"/>
        </w:rPr>
        <w:t xml:space="preserve"> Estas obras son apenas un intento provisorio de registrar los efectos y el significado de tal irrupción.’</w:t>
      </w:r>
    </w:p>
    <w:p w14:paraId="38842225" w14:textId="77777777" w:rsidR="00C04FFE" w:rsidRPr="003C6B7D" w:rsidRDefault="00C04FFE" w:rsidP="00B64435">
      <w:pPr>
        <w:tabs>
          <w:tab w:val="left" w:pos="720"/>
          <w:tab w:val="left" w:pos="1260"/>
        </w:tabs>
        <w:rPr>
          <w:rFonts w:ascii="Arial" w:hAnsi="Arial" w:cs="Arial"/>
          <w:lang w:val="es-ES_tradnl"/>
        </w:rPr>
      </w:pPr>
    </w:p>
    <w:p w14:paraId="401EAF8C" w14:textId="2C640E53" w:rsidR="005B2691" w:rsidRPr="003C6B7D" w:rsidRDefault="00C04FFE" w:rsidP="00B64435">
      <w:pPr>
        <w:tabs>
          <w:tab w:val="left" w:pos="720"/>
        </w:tabs>
        <w:rPr>
          <w:rFonts w:ascii="Arial" w:hAnsi="Arial" w:cs="Arial"/>
        </w:rPr>
      </w:pPr>
      <w:r w:rsidRPr="003C6B7D">
        <w:rPr>
          <w:rFonts w:ascii="Arial" w:hAnsi="Arial" w:cs="Arial"/>
          <w:lang w:val="es-ES_tradnl"/>
        </w:rPr>
        <w:tab/>
      </w:r>
      <w:r w:rsidR="00553FB3" w:rsidRPr="003C6B7D">
        <w:rPr>
          <w:rFonts w:ascii="Arial" w:hAnsi="Arial" w:cs="Arial"/>
          <w:i/>
        </w:rPr>
        <w:t xml:space="preserve">(b) </w:t>
      </w:r>
      <w:r w:rsidR="000C6C1F" w:rsidRPr="003C6B7D">
        <w:rPr>
          <w:rFonts w:ascii="Arial" w:hAnsi="Arial" w:cs="Arial"/>
        </w:rPr>
        <w:t xml:space="preserve">‘These works insistently translate class struggle </w:t>
      </w:r>
      <w:r w:rsidR="001722C4" w:rsidRPr="003C6B7D">
        <w:rPr>
          <w:rFonts w:ascii="Arial" w:hAnsi="Arial" w:cs="Arial"/>
        </w:rPr>
        <w:t>i</w:t>
      </w:r>
      <w:r w:rsidR="000C6C1F" w:rsidRPr="003C6B7D">
        <w:rPr>
          <w:rFonts w:ascii="Arial" w:hAnsi="Arial" w:cs="Arial"/>
        </w:rPr>
        <w:t>nto family feuds</w:t>
      </w:r>
      <w:r w:rsidR="001722C4" w:rsidRPr="003C6B7D">
        <w:rPr>
          <w:rFonts w:ascii="Arial" w:hAnsi="Arial" w:cs="Arial"/>
        </w:rPr>
        <w:t xml:space="preserve"> and conflict between (pseudo) fathers and (pseudo) sons. </w:t>
      </w:r>
      <w:r w:rsidR="003C6B7D" w:rsidRPr="003C6B7D">
        <w:rPr>
          <w:rFonts w:ascii="Arial" w:hAnsi="Arial" w:cs="Arial"/>
        </w:rPr>
        <w:t xml:space="preserve"> </w:t>
      </w:r>
      <w:r w:rsidR="001722C4" w:rsidRPr="003C6B7D">
        <w:rPr>
          <w:rFonts w:ascii="Arial" w:hAnsi="Arial" w:cs="Arial"/>
        </w:rPr>
        <w:t>This is both their fascination and their limitation.’</w:t>
      </w:r>
    </w:p>
    <w:p w14:paraId="4B49ED68" w14:textId="77777777" w:rsidR="000E6B51" w:rsidRPr="003C6B7D" w:rsidRDefault="000E6B51" w:rsidP="00B64435">
      <w:pPr>
        <w:tabs>
          <w:tab w:val="left" w:pos="720"/>
          <w:tab w:val="left" w:pos="1260"/>
        </w:tabs>
        <w:rPr>
          <w:rFonts w:ascii="Arial" w:hAnsi="Arial" w:cs="Arial"/>
        </w:rPr>
      </w:pPr>
    </w:p>
    <w:p w14:paraId="744159FC" w14:textId="40E1A128" w:rsidR="005B2691" w:rsidRPr="003C6B7D" w:rsidRDefault="002F28BF" w:rsidP="00B64435">
      <w:pPr>
        <w:tabs>
          <w:tab w:val="left" w:pos="720"/>
        </w:tabs>
        <w:rPr>
          <w:rFonts w:ascii="Arial" w:hAnsi="Arial" w:cs="Arial"/>
        </w:rPr>
      </w:pPr>
      <w:r w:rsidRPr="003C6B7D">
        <w:rPr>
          <w:rFonts w:ascii="Arial" w:hAnsi="Arial" w:cs="Arial"/>
          <w:i/>
        </w:rPr>
        <w:tab/>
      </w:r>
      <w:r w:rsidR="00553FB3" w:rsidRPr="003C6B7D">
        <w:rPr>
          <w:rFonts w:ascii="Arial" w:hAnsi="Arial" w:cs="Arial"/>
          <w:i/>
        </w:rPr>
        <w:t xml:space="preserve">(c) </w:t>
      </w:r>
      <w:r w:rsidR="0076497E" w:rsidRPr="003C6B7D">
        <w:rPr>
          <w:rFonts w:ascii="Arial" w:hAnsi="Arial" w:cs="Arial"/>
        </w:rPr>
        <w:t>‘Economic forces were ultimately more powerful than ideology in the origin</w:t>
      </w:r>
      <w:r w:rsidR="002842A1" w:rsidRPr="003C6B7D">
        <w:rPr>
          <w:rFonts w:ascii="Arial" w:hAnsi="Arial" w:cs="Arial"/>
        </w:rPr>
        <w:t>s</w:t>
      </w:r>
      <w:r w:rsidR="0076497E" w:rsidRPr="003C6B7D">
        <w:rPr>
          <w:rFonts w:ascii="Arial" w:hAnsi="Arial" w:cs="Arial"/>
        </w:rPr>
        <w:t xml:space="preserve"> and outcomes of </w:t>
      </w:r>
      <w:r w:rsidR="004E53B5" w:rsidRPr="003C6B7D">
        <w:rPr>
          <w:rFonts w:ascii="Arial" w:hAnsi="Arial" w:cs="Arial"/>
        </w:rPr>
        <w:t>the Mexican Revolution.’</w:t>
      </w:r>
    </w:p>
    <w:p w14:paraId="0A26075F" w14:textId="37C1176B" w:rsidR="00C04FFE" w:rsidRPr="003C6B7D" w:rsidRDefault="00C04FFE" w:rsidP="00B64435">
      <w:pPr>
        <w:tabs>
          <w:tab w:val="left" w:pos="720"/>
          <w:tab w:val="left" w:pos="1170"/>
          <w:tab w:val="left" w:pos="1260"/>
          <w:tab w:val="left" w:pos="1800"/>
          <w:tab w:val="left" w:pos="5580"/>
          <w:tab w:val="left" w:pos="6120"/>
        </w:tabs>
        <w:rPr>
          <w:rFonts w:ascii="Arial" w:hAnsi="Arial" w:cs="Arial"/>
        </w:rPr>
      </w:pPr>
    </w:p>
    <w:p w14:paraId="612D6BAB" w14:textId="77777777" w:rsidR="003C6B7D" w:rsidRPr="003C6B7D" w:rsidRDefault="003C6B7D" w:rsidP="00B64435">
      <w:pPr>
        <w:tabs>
          <w:tab w:val="left" w:pos="720"/>
          <w:tab w:val="left" w:pos="1170"/>
          <w:tab w:val="left" w:pos="1260"/>
          <w:tab w:val="left" w:pos="1800"/>
          <w:tab w:val="left" w:pos="5580"/>
          <w:tab w:val="left" w:pos="6120"/>
        </w:tabs>
        <w:rPr>
          <w:rFonts w:ascii="Arial" w:hAnsi="Arial" w:cs="Arial"/>
          <w:b/>
        </w:rPr>
      </w:pPr>
      <w:r w:rsidRPr="003C6B7D">
        <w:rPr>
          <w:rFonts w:ascii="Arial" w:hAnsi="Arial" w:cs="Arial"/>
          <w:b/>
        </w:rPr>
        <w:tab/>
      </w:r>
    </w:p>
    <w:p w14:paraId="6F8FABD3" w14:textId="77777777" w:rsidR="003C6B7D" w:rsidRPr="003C6B7D" w:rsidRDefault="003C6B7D" w:rsidP="003C6B7D">
      <w:pPr>
        <w:tabs>
          <w:tab w:val="left" w:pos="1170"/>
          <w:tab w:val="left" w:pos="1350"/>
          <w:tab w:val="left" w:pos="3420"/>
          <w:tab w:val="left" w:pos="3960"/>
          <w:tab w:val="left" w:pos="5220"/>
          <w:tab w:val="left" w:pos="5580"/>
        </w:tabs>
        <w:ind w:firstLine="720"/>
        <w:jc w:val="right"/>
        <w:rPr>
          <w:rFonts w:ascii="Arial" w:hAnsi="Arial" w:cs="Arial"/>
        </w:rPr>
      </w:pPr>
      <w:r w:rsidRPr="003C6B7D">
        <w:rPr>
          <w:rFonts w:ascii="Arial" w:hAnsi="Arial" w:cs="Arial"/>
        </w:rPr>
        <w:t>(TURN OVER)</w:t>
      </w:r>
    </w:p>
    <w:p w14:paraId="0CFF2C80" w14:textId="77777777" w:rsidR="003C6B7D" w:rsidRPr="003C6B7D" w:rsidRDefault="003C6B7D" w:rsidP="00B64435">
      <w:pPr>
        <w:tabs>
          <w:tab w:val="left" w:pos="720"/>
          <w:tab w:val="left" w:pos="1170"/>
          <w:tab w:val="left" w:pos="1260"/>
          <w:tab w:val="left" w:pos="1800"/>
          <w:tab w:val="left" w:pos="5580"/>
          <w:tab w:val="left" w:pos="6120"/>
        </w:tabs>
        <w:rPr>
          <w:rFonts w:ascii="Arial" w:hAnsi="Arial" w:cs="Arial"/>
          <w:b/>
        </w:rPr>
      </w:pPr>
    </w:p>
    <w:p w14:paraId="58B8EB66" w14:textId="77777777" w:rsidR="003C6B7D" w:rsidRPr="003C6B7D" w:rsidRDefault="003C6B7D" w:rsidP="00B64435">
      <w:pPr>
        <w:tabs>
          <w:tab w:val="left" w:pos="720"/>
          <w:tab w:val="left" w:pos="1170"/>
          <w:tab w:val="left" w:pos="1260"/>
          <w:tab w:val="left" w:pos="1800"/>
          <w:tab w:val="left" w:pos="5580"/>
          <w:tab w:val="left" w:pos="6120"/>
        </w:tabs>
        <w:rPr>
          <w:rFonts w:ascii="Arial" w:hAnsi="Arial" w:cs="Arial"/>
          <w:b/>
        </w:rPr>
      </w:pPr>
      <w:r w:rsidRPr="003C6B7D">
        <w:rPr>
          <w:rFonts w:ascii="Arial" w:hAnsi="Arial" w:cs="Arial"/>
          <w:b/>
        </w:rPr>
        <w:tab/>
      </w:r>
    </w:p>
    <w:p w14:paraId="29AC4B9E" w14:textId="77777777" w:rsidR="003C6B7D" w:rsidRPr="003C6B7D" w:rsidRDefault="003C6B7D">
      <w:pPr>
        <w:rPr>
          <w:rFonts w:ascii="Arial" w:hAnsi="Arial" w:cs="Arial"/>
          <w:b/>
        </w:rPr>
      </w:pPr>
      <w:r w:rsidRPr="003C6B7D">
        <w:rPr>
          <w:rFonts w:ascii="Arial" w:hAnsi="Arial" w:cs="Arial"/>
          <w:b/>
        </w:rPr>
        <w:br w:type="page"/>
      </w:r>
    </w:p>
    <w:p w14:paraId="05AC2AAF" w14:textId="023B1F5A" w:rsidR="008274EA" w:rsidRPr="003C6B7D" w:rsidRDefault="003C6B7D" w:rsidP="00B64435">
      <w:pPr>
        <w:tabs>
          <w:tab w:val="left" w:pos="720"/>
          <w:tab w:val="left" w:pos="1170"/>
          <w:tab w:val="left" w:pos="1260"/>
          <w:tab w:val="left" w:pos="1800"/>
          <w:tab w:val="left" w:pos="5580"/>
          <w:tab w:val="left" w:pos="6120"/>
        </w:tabs>
        <w:rPr>
          <w:rFonts w:ascii="Arial" w:hAnsi="Arial" w:cs="Arial"/>
          <w:b/>
        </w:rPr>
      </w:pPr>
      <w:r w:rsidRPr="003C6B7D">
        <w:rPr>
          <w:rFonts w:ascii="Arial" w:hAnsi="Arial" w:cs="Arial"/>
          <w:b/>
        </w:rPr>
        <w:lastRenderedPageBreak/>
        <w:tab/>
      </w:r>
      <w:r w:rsidR="008274EA" w:rsidRPr="003C6B7D">
        <w:rPr>
          <w:rFonts w:ascii="Arial" w:hAnsi="Arial" w:cs="Arial"/>
          <w:b/>
        </w:rPr>
        <w:t>Penning the Dictator</w:t>
      </w:r>
    </w:p>
    <w:p w14:paraId="67C5E4EA" w14:textId="77777777" w:rsidR="00A21690" w:rsidRPr="003C6B7D" w:rsidRDefault="00A21690" w:rsidP="00B64435">
      <w:pPr>
        <w:tabs>
          <w:tab w:val="left" w:pos="720"/>
          <w:tab w:val="left" w:pos="1170"/>
          <w:tab w:val="left" w:pos="1260"/>
          <w:tab w:val="left" w:pos="1800"/>
          <w:tab w:val="left" w:pos="5580"/>
          <w:tab w:val="left" w:pos="6120"/>
        </w:tabs>
        <w:rPr>
          <w:rFonts w:ascii="Arial" w:hAnsi="Arial" w:cs="Arial"/>
        </w:rPr>
      </w:pPr>
    </w:p>
    <w:p w14:paraId="37B9FC2C" w14:textId="0D915B7D" w:rsidR="00C04FFE" w:rsidRPr="003C6B7D" w:rsidRDefault="00A21690" w:rsidP="00B64435">
      <w:pPr>
        <w:rPr>
          <w:rFonts w:ascii="Arial" w:hAnsi="Arial" w:cs="Arial"/>
        </w:rPr>
      </w:pPr>
      <w:r w:rsidRPr="003C6B7D">
        <w:rPr>
          <w:rFonts w:ascii="Arial" w:hAnsi="Arial" w:cs="Arial"/>
        </w:rPr>
        <w:t>9</w:t>
      </w:r>
      <w:r w:rsidR="00C04FFE" w:rsidRPr="003C6B7D">
        <w:rPr>
          <w:rFonts w:ascii="Arial" w:hAnsi="Arial" w:cs="Arial"/>
        </w:rPr>
        <w:tab/>
      </w:r>
      <w:r w:rsidR="004842B1" w:rsidRPr="003C6B7D">
        <w:rPr>
          <w:rFonts w:ascii="Arial" w:hAnsi="Arial" w:cs="Arial"/>
        </w:rPr>
        <w:t>Answer</w:t>
      </w:r>
      <w:r w:rsidR="00C04FFE" w:rsidRPr="003C6B7D">
        <w:rPr>
          <w:rFonts w:ascii="Arial" w:hAnsi="Arial" w:cs="Arial"/>
        </w:rPr>
        <w:t xml:space="preserve"> </w:t>
      </w:r>
      <w:r w:rsidR="00C04FFE" w:rsidRPr="003C6B7D">
        <w:rPr>
          <w:rFonts w:ascii="Arial" w:hAnsi="Arial" w:cs="Arial"/>
          <w:b/>
        </w:rPr>
        <w:t>one</w:t>
      </w:r>
      <w:r w:rsidR="00C04FFE" w:rsidRPr="003C6B7D">
        <w:rPr>
          <w:rFonts w:ascii="Arial" w:hAnsi="Arial" w:cs="Arial"/>
        </w:rPr>
        <w:t xml:space="preserve"> of the following with reference to </w:t>
      </w:r>
      <w:r w:rsidR="00C04FFE" w:rsidRPr="003C6B7D">
        <w:rPr>
          <w:rFonts w:ascii="Arial" w:hAnsi="Arial" w:cs="Arial"/>
          <w:b/>
        </w:rPr>
        <w:t>two or more</w:t>
      </w:r>
      <w:r w:rsidR="00C04FFE" w:rsidRPr="003C6B7D">
        <w:rPr>
          <w:rFonts w:ascii="Arial" w:hAnsi="Arial" w:cs="Arial"/>
        </w:rPr>
        <w:t xml:space="preserve"> texts</w:t>
      </w:r>
      <w:r w:rsidR="004842B1" w:rsidRPr="003C6B7D">
        <w:rPr>
          <w:rFonts w:ascii="Arial" w:hAnsi="Arial" w:cs="Arial"/>
        </w:rPr>
        <w:t xml:space="preserve"> (which may include cultural or historical sources)</w:t>
      </w:r>
      <w:r w:rsidR="00C04FFE" w:rsidRPr="003C6B7D">
        <w:rPr>
          <w:rFonts w:ascii="Arial" w:hAnsi="Arial" w:cs="Arial"/>
        </w:rPr>
        <w:t>:</w:t>
      </w:r>
    </w:p>
    <w:p w14:paraId="750BFC2C" w14:textId="77777777" w:rsidR="00C04FFE" w:rsidRPr="003C6B7D" w:rsidRDefault="00C04FFE" w:rsidP="00B64435">
      <w:pPr>
        <w:rPr>
          <w:rFonts w:ascii="Arial" w:hAnsi="Arial" w:cs="Arial"/>
        </w:rPr>
      </w:pPr>
    </w:p>
    <w:p w14:paraId="74C86A06" w14:textId="77777777" w:rsidR="00D33D98" w:rsidRPr="003C6B7D" w:rsidRDefault="00C04FFE" w:rsidP="00B64435">
      <w:pPr>
        <w:tabs>
          <w:tab w:val="left" w:pos="720"/>
        </w:tabs>
        <w:rPr>
          <w:rFonts w:ascii="Arial" w:hAnsi="Arial" w:cs="Arial"/>
        </w:rPr>
      </w:pPr>
      <w:r w:rsidRPr="003C6B7D">
        <w:rPr>
          <w:rFonts w:ascii="Arial" w:hAnsi="Arial" w:cs="Arial"/>
        </w:rPr>
        <w:tab/>
      </w:r>
      <w:r w:rsidRPr="003C6B7D">
        <w:rPr>
          <w:rFonts w:ascii="Arial" w:hAnsi="Arial" w:cs="Arial"/>
          <w:i/>
        </w:rPr>
        <w:t>(a)</w:t>
      </w:r>
      <w:r w:rsidR="00D33D98" w:rsidRPr="003C6B7D">
        <w:rPr>
          <w:rFonts w:ascii="Arial" w:hAnsi="Arial" w:cs="Arial"/>
        </w:rPr>
        <w:t xml:space="preserve"> </w:t>
      </w:r>
      <w:r w:rsidR="00441B75" w:rsidRPr="003C6B7D">
        <w:rPr>
          <w:rFonts w:ascii="Arial" w:hAnsi="Arial" w:cs="Arial"/>
        </w:rPr>
        <w:t xml:space="preserve">‘Verbal depletion (e.g. censorship, amnesia, aphasia) and verbal inflation (e.g. flights of fancy, linguistic experimentation, neo-Baroque allegory) are amongst the most powerful ways in which the trauma of dictatorship and oppression is figured.’ </w:t>
      </w:r>
    </w:p>
    <w:p w14:paraId="67D61C2B" w14:textId="5A46A252" w:rsidR="00DE1CCB" w:rsidRPr="003C6B7D" w:rsidRDefault="00D33D98" w:rsidP="00B64435">
      <w:pPr>
        <w:tabs>
          <w:tab w:val="left" w:pos="720"/>
        </w:tabs>
        <w:rPr>
          <w:rFonts w:ascii="Arial" w:hAnsi="Arial" w:cs="Arial"/>
          <w:highlight w:val="yellow"/>
          <w:lang w:val="es-ES_tradnl"/>
        </w:rPr>
      </w:pPr>
      <w:r w:rsidRPr="003C6B7D">
        <w:rPr>
          <w:rFonts w:ascii="Arial" w:hAnsi="Arial" w:cs="Arial"/>
        </w:rPr>
        <w:tab/>
      </w:r>
      <w:proofErr w:type="spellStart"/>
      <w:r w:rsidR="00441B75" w:rsidRPr="003C6B7D">
        <w:rPr>
          <w:rFonts w:ascii="Arial" w:hAnsi="Arial" w:cs="Arial"/>
          <w:lang w:val="es-ES_tradnl"/>
        </w:rPr>
        <w:t>Discuss</w:t>
      </w:r>
      <w:proofErr w:type="spellEnd"/>
      <w:r w:rsidR="00441B75" w:rsidRPr="003C6B7D">
        <w:rPr>
          <w:rFonts w:ascii="Arial" w:hAnsi="Arial" w:cs="Arial"/>
          <w:lang w:val="es-ES_tradnl"/>
        </w:rPr>
        <w:t>.</w:t>
      </w:r>
    </w:p>
    <w:p w14:paraId="1C0384F3" w14:textId="77777777" w:rsidR="00C04FFE" w:rsidRPr="003C6B7D" w:rsidRDefault="00C04FFE" w:rsidP="00B64435">
      <w:pPr>
        <w:tabs>
          <w:tab w:val="left" w:pos="720"/>
          <w:tab w:val="left" w:pos="1170"/>
        </w:tabs>
        <w:rPr>
          <w:rFonts w:ascii="Arial" w:hAnsi="Arial" w:cs="Arial"/>
          <w:highlight w:val="yellow"/>
          <w:lang w:val="es-ES_tradnl"/>
        </w:rPr>
      </w:pPr>
    </w:p>
    <w:p w14:paraId="3217859E" w14:textId="77777777" w:rsidR="003C6B7D" w:rsidRPr="003C6B7D" w:rsidRDefault="00C04FFE" w:rsidP="00B64435">
      <w:pPr>
        <w:rPr>
          <w:rFonts w:ascii="Arial" w:hAnsi="Arial" w:cs="Arial"/>
          <w:lang w:val="es-ES_tradnl"/>
        </w:rPr>
      </w:pPr>
      <w:r w:rsidRPr="003C6B7D">
        <w:rPr>
          <w:rFonts w:ascii="Arial" w:hAnsi="Arial" w:cs="Arial"/>
          <w:lang w:val="es-ES_tradnl"/>
        </w:rPr>
        <w:tab/>
      </w:r>
      <w:r w:rsidRPr="003C6B7D">
        <w:rPr>
          <w:rFonts w:ascii="Arial" w:hAnsi="Arial" w:cs="Arial"/>
          <w:i/>
          <w:lang w:val="es-ES_tradnl"/>
        </w:rPr>
        <w:t>(b)</w:t>
      </w:r>
      <w:r w:rsidR="00D33D98" w:rsidRPr="003C6B7D">
        <w:rPr>
          <w:rFonts w:ascii="Arial" w:hAnsi="Arial" w:cs="Arial"/>
          <w:lang w:val="es-ES_tradnl"/>
        </w:rPr>
        <w:t xml:space="preserve"> </w:t>
      </w:r>
      <w:r w:rsidR="004B2182" w:rsidRPr="003C6B7D">
        <w:rPr>
          <w:rFonts w:ascii="Arial" w:hAnsi="Arial" w:cs="Arial"/>
          <w:lang w:val="es-ES_tradnl"/>
        </w:rPr>
        <w:t>‘</w:t>
      </w:r>
      <w:r w:rsidR="008F414A" w:rsidRPr="003C6B7D">
        <w:rPr>
          <w:rFonts w:ascii="Arial" w:hAnsi="Arial" w:cs="Arial"/>
          <w:lang w:val="es-ES_tradnl"/>
        </w:rPr>
        <w:t xml:space="preserve">No se puede hacer arte o literatura del horror </w:t>
      </w:r>
      <w:r w:rsidR="00B64216" w:rsidRPr="003C6B7D">
        <w:rPr>
          <w:rFonts w:ascii="Arial" w:hAnsi="Arial" w:cs="Arial"/>
          <w:lang w:val="es-ES_tradnl"/>
        </w:rPr>
        <w:t xml:space="preserve">inenarrable </w:t>
      </w:r>
      <w:r w:rsidR="008F414A" w:rsidRPr="003C6B7D">
        <w:rPr>
          <w:rFonts w:ascii="Arial" w:hAnsi="Arial" w:cs="Arial"/>
          <w:lang w:val="es-ES_tradnl"/>
        </w:rPr>
        <w:t xml:space="preserve">de las desapariciones y la tortura. Sin embargo, hay que </w:t>
      </w:r>
      <w:r w:rsidR="00B64216" w:rsidRPr="003C6B7D">
        <w:rPr>
          <w:rFonts w:ascii="Arial" w:hAnsi="Arial" w:cs="Arial"/>
          <w:lang w:val="es-ES_tradnl"/>
        </w:rPr>
        <w:t xml:space="preserve">hacer arte, hay que </w:t>
      </w:r>
      <w:r w:rsidR="008F414A" w:rsidRPr="003C6B7D">
        <w:rPr>
          <w:rFonts w:ascii="Arial" w:hAnsi="Arial" w:cs="Arial"/>
          <w:lang w:val="es-ES_tradnl"/>
        </w:rPr>
        <w:t xml:space="preserve">escribir, </w:t>
      </w:r>
      <w:r w:rsidR="00B64216" w:rsidRPr="003C6B7D">
        <w:rPr>
          <w:rFonts w:ascii="Arial" w:hAnsi="Arial" w:cs="Arial"/>
          <w:lang w:val="es-ES_tradnl"/>
        </w:rPr>
        <w:t>para</w:t>
      </w:r>
      <w:r w:rsidR="008F414A" w:rsidRPr="003C6B7D">
        <w:rPr>
          <w:rFonts w:ascii="Arial" w:hAnsi="Arial" w:cs="Arial"/>
          <w:lang w:val="es-ES_tradnl"/>
        </w:rPr>
        <w:t xml:space="preserve"> convertir el silencio en memoria.</w:t>
      </w:r>
      <w:r w:rsidR="004B2182" w:rsidRPr="003C6B7D">
        <w:rPr>
          <w:rFonts w:ascii="Arial" w:hAnsi="Arial" w:cs="Arial"/>
          <w:lang w:val="es-ES_tradnl"/>
        </w:rPr>
        <w:t xml:space="preserve">’ </w:t>
      </w:r>
    </w:p>
    <w:p w14:paraId="677D2567" w14:textId="641FC6B9" w:rsidR="00126EC5" w:rsidRPr="003C6B7D" w:rsidRDefault="008F414A" w:rsidP="003C6B7D">
      <w:pPr>
        <w:ind w:firstLine="720"/>
        <w:rPr>
          <w:rFonts w:ascii="Arial" w:hAnsi="Arial" w:cs="Arial"/>
        </w:rPr>
      </w:pPr>
      <w:r w:rsidRPr="003C6B7D">
        <w:rPr>
          <w:rFonts w:ascii="Arial" w:hAnsi="Arial" w:cs="Arial"/>
        </w:rPr>
        <w:t xml:space="preserve">How applicable is this dilemma to </w:t>
      </w:r>
      <w:r w:rsidR="00B64216" w:rsidRPr="003C6B7D">
        <w:rPr>
          <w:rFonts w:ascii="Arial" w:hAnsi="Arial" w:cs="Arial"/>
        </w:rPr>
        <w:t>works</w:t>
      </w:r>
      <w:r w:rsidRPr="003C6B7D">
        <w:rPr>
          <w:rFonts w:ascii="Arial" w:hAnsi="Arial" w:cs="Arial"/>
        </w:rPr>
        <w:t xml:space="preserve"> you have </w:t>
      </w:r>
      <w:r w:rsidR="00B64216" w:rsidRPr="003C6B7D">
        <w:rPr>
          <w:rFonts w:ascii="Arial" w:hAnsi="Arial" w:cs="Arial"/>
        </w:rPr>
        <w:t>studied</w:t>
      </w:r>
      <w:r w:rsidRPr="003C6B7D">
        <w:rPr>
          <w:rFonts w:ascii="Arial" w:hAnsi="Arial" w:cs="Arial"/>
        </w:rPr>
        <w:t xml:space="preserve"> for this topic? </w:t>
      </w:r>
    </w:p>
    <w:p w14:paraId="4710BE74" w14:textId="77777777" w:rsidR="00406EE7" w:rsidRPr="003C6B7D" w:rsidRDefault="00406EE7" w:rsidP="00B64435">
      <w:pPr>
        <w:tabs>
          <w:tab w:val="left" w:pos="720"/>
          <w:tab w:val="left" w:pos="1170"/>
        </w:tabs>
        <w:rPr>
          <w:rFonts w:ascii="Arial" w:hAnsi="Arial" w:cs="Arial"/>
          <w:highlight w:val="yellow"/>
        </w:rPr>
      </w:pPr>
    </w:p>
    <w:p w14:paraId="68674067" w14:textId="1D53328A" w:rsidR="00DE1CCB" w:rsidRPr="003C6B7D" w:rsidRDefault="00C04FFE" w:rsidP="00B64435">
      <w:pPr>
        <w:tabs>
          <w:tab w:val="left" w:pos="1170"/>
        </w:tabs>
        <w:ind w:firstLine="720"/>
        <w:rPr>
          <w:rFonts w:ascii="Arial" w:hAnsi="Arial" w:cs="Arial"/>
          <w:highlight w:val="yellow"/>
        </w:rPr>
      </w:pPr>
      <w:r w:rsidRPr="003C6B7D">
        <w:rPr>
          <w:rFonts w:ascii="Arial" w:hAnsi="Arial" w:cs="Arial"/>
          <w:i/>
        </w:rPr>
        <w:t>(c)</w:t>
      </w:r>
      <w:r w:rsidRPr="003C6B7D">
        <w:rPr>
          <w:rFonts w:ascii="Arial" w:hAnsi="Arial" w:cs="Arial"/>
        </w:rPr>
        <w:tab/>
      </w:r>
      <w:r w:rsidR="00006711" w:rsidRPr="003C6B7D">
        <w:rPr>
          <w:rFonts w:ascii="Arial" w:hAnsi="Arial" w:cs="Arial"/>
        </w:rPr>
        <w:t xml:space="preserve">Assess the relative importance of national politics and geopolitical interests in </w:t>
      </w:r>
      <w:r w:rsidR="00006711" w:rsidRPr="003C6B7D">
        <w:rPr>
          <w:rFonts w:ascii="Arial" w:hAnsi="Arial" w:cs="Arial"/>
          <w:b/>
        </w:rPr>
        <w:t>one or two</w:t>
      </w:r>
      <w:r w:rsidR="00006711" w:rsidRPr="003C6B7D">
        <w:rPr>
          <w:rFonts w:ascii="Arial" w:hAnsi="Arial" w:cs="Arial"/>
        </w:rPr>
        <w:t xml:space="preserve"> dictatorship</w:t>
      </w:r>
      <w:r w:rsidR="00A1308A" w:rsidRPr="003C6B7D">
        <w:rPr>
          <w:rFonts w:ascii="Arial" w:hAnsi="Arial" w:cs="Arial"/>
        </w:rPr>
        <w:t>s</w:t>
      </w:r>
      <w:r w:rsidR="00006711" w:rsidRPr="003C6B7D">
        <w:rPr>
          <w:rFonts w:ascii="Arial" w:hAnsi="Arial" w:cs="Arial"/>
        </w:rPr>
        <w:t xml:space="preserve"> or </w:t>
      </w:r>
      <w:r w:rsidR="00A1308A" w:rsidRPr="003C6B7D">
        <w:rPr>
          <w:rFonts w:ascii="Arial" w:hAnsi="Arial" w:cs="Arial"/>
        </w:rPr>
        <w:t xml:space="preserve">periods of </w:t>
      </w:r>
      <w:r w:rsidR="00006711" w:rsidRPr="003C6B7D">
        <w:rPr>
          <w:rFonts w:ascii="Arial" w:hAnsi="Arial" w:cs="Arial"/>
        </w:rPr>
        <w:t>authoritarian rule in Latin America</w:t>
      </w:r>
      <w:r w:rsidR="004842B1" w:rsidRPr="003C6B7D">
        <w:rPr>
          <w:rFonts w:ascii="Arial" w:hAnsi="Arial" w:cs="Arial"/>
        </w:rPr>
        <w:t>.</w:t>
      </w:r>
    </w:p>
    <w:p w14:paraId="5C1EAE92" w14:textId="62463ADA" w:rsidR="00C04FFE" w:rsidRPr="003C6B7D" w:rsidRDefault="00C04FFE" w:rsidP="00B64435">
      <w:pPr>
        <w:tabs>
          <w:tab w:val="left" w:pos="1170"/>
          <w:tab w:val="left" w:pos="1350"/>
          <w:tab w:val="left" w:pos="3420"/>
          <w:tab w:val="left" w:pos="3960"/>
          <w:tab w:val="left" w:pos="5220"/>
          <w:tab w:val="left" w:pos="5580"/>
        </w:tabs>
        <w:ind w:firstLine="720"/>
        <w:rPr>
          <w:rFonts w:ascii="Arial" w:hAnsi="Arial" w:cs="Arial"/>
        </w:rPr>
      </w:pPr>
    </w:p>
    <w:p w14:paraId="6B3C2870" w14:textId="054021DD" w:rsidR="00EC041F" w:rsidRPr="003C6B7D" w:rsidRDefault="00EC041F" w:rsidP="00B64435">
      <w:pPr>
        <w:rPr>
          <w:rFonts w:ascii="Arial" w:hAnsi="Arial" w:cs="Arial"/>
          <w:b/>
        </w:rPr>
      </w:pPr>
    </w:p>
    <w:p w14:paraId="201BFA3F" w14:textId="381DD333" w:rsidR="00C04FFE" w:rsidRPr="003C6B7D" w:rsidRDefault="008274EA" w:rsidP="003C6B7D">
      <w:pPr>
        <w:ind w:firstLine="720"/>
        <w:jc w:val="both"/>
        <w:rPr>
          <w:rFonts w:ascii="Arial" w:hAnsi="Arial" w:cs="Arial"/>
          <w:b/>
        </w:rPr>
      </w:pPr>
      <w:r w:rsidRPr="003C6B7D">
        <w:rPr>
          <w:rFonts w:ascii="Arial" w:hAnsi="Arial" w:cs="Arial"/>
          <w:b/>
        </w:rPr>
        <w:t>Labyrinths of Fiction</w:t>
      </w:r>
    </w:p>
    <w:p w14:paraId="613B30A9" w14:textId="77777777" w:rsidR="008274EA" w:rsidRPr="003C6B7D" w:rsidRDefault="008274EA" w:rsidP="00B64435">
      <w:pPr>
        <w:jc w:val="both"/>
        <w:rPr>
          <w:rFonts w:ascii="Arial" w:hAnsi="Arial" w:cs="Arial"/>
        </w:rPr>
      </w:pPr>
    </w:p>
    <w:p w14:paraId="258930A5" w14:textId="76B84A42" w:rsidR="00C04FFE" w:rsidRPr="003C6B7D" w:rsidRDefault="00A21690" w:rsidP="00B64435">
      <w:pPr>
        <w:jc w:val="both"/>
        <w:rPr>
          <w:rFonts w:ascii="Arial" w:hAnsi="Arial" w:cs="Arial"/>
        </w:rPr>
      </w:pPr>
      <w:r w:rsidRPr="003C6B7D">
        <w:rPr>
          <w:rFonts w:ascii="Arial" w:hAnsi="Arial" w:cs="Arial"/>
        </w:rPr>
        <w:t>10</w:t>
      </w:r>
      <w:r w:rsidR="00C04FFE" w:rsidRPr="003C6B7D">
        <w:rPr>
          <w:rFonts w:ascii="Arial" w:hAnsi="Arial" w:cs="Arial"/>
        </w:rPr>
        <w:tab/>
      </w:r>
      <w:r w:rsidRPr="003C6B7D">
        <w:rPr>
          <w:rFonts w:ascii="Arial" w:hAnsi="Arial" w:cs="Arial"/>
        </w:rPr>
        <w:t>Discuss</w:t>
      </w:r>
      <w:r w:rsidR="00C04FFE" w:rsidRPr="003C6B7D">
        <w:rPr>
          <w:rFonts w:ascii="Arial" w:hAnsi="Arial" w:cs="Arial"/>
        </w:rPr>
        <w:t xml:space="preserve"> </w:t>
      </w:r>
      <w:r w:rsidR="00C04FFE" w:rsidRPr="003C6B7D">
        <w:rPr>
          <w:rFonts w:ascii="Arial" w:hAnsi="Arial" w:cs="Arial"/>
          <w:b/>
        </w:rPr>
        <w:t>one</w:t>
      </w:r>
      <w:r w:rsidR="00C04FFE" w:rsidRPr="003C6B7D">
        <w:rPr>
          <w:rFonts w:ascii="Arial" w:hAnsi="Arial" w:cs="Arial"/>
        </w:rPr>
        <w:t xml:space="preserve"> of the following with reference to </w:t>
      </w:r>
      <w:r w:rsidR="00C04FFE" w:rsidRPr="003C6B7D">
        <w:rPr>
          <w:rFonts w:ascii="Arial" w:hAnsi="Arial" w:cs="Arial"/>
          <w:b/>
        </w:rPr>
        <w:t>two or more</w:t>
      </w:r>
      <w:r w:rsidR="00C04FFE" w:rsidRPr="003C6B7D">
        <w:rPr>
          <w:rFonts w:ascii="Arial" w:hAnsi="Arial" w:cs="Arial"/>
        </w:rPr>
        <w:t xml:space="preserve"> texts or films:</w:t>
      </w:r>
    </w:p>
    <w:p w14:paraId="1B1BDEC5" w14:textId="77777777" w:rsidR="00C04FFE" w:rsidRPr="003C6B7D" w:rsidRDefault="00C04FFE" w:rsidP="00B64435">
      <w:pPr>
        <w:rPr>
          <w:rFonts w:ascii="Arial" w:hAnsi="Arial" w:cs="Arial"/>
        </w:rPr>
      </w:pPr>
    </w:p>
    <w:p w14:paraId="3BF5D6EB" w14:textId="5FCB1DAD" w:rsidR="00C04FFE" w:rsidRPr="003C6B7D" w:rsidRDefault="00D33D98" w:rsidP="00B64435">
      <w:pPr>
        <w:rPr>
          <w:rFonts w:ascii="Arial" w:hAnsi="Arial" w:cs="Arial"/>
          <w:highlight w:val="yellow"/>
        </w:rPr>
      </w:pPr>
      <w:r w:rsidRPr="003C6B7D">
        <w:rPr>
          <w:rFonts w:ascii="Arial" w:hAnsi="Arial" w:cs="Arial"/>
        </w:rPr>
        <w:tab/>
      </w:r>
      <w:r w:rsidRPr="003C6B7D">
        <w:rPr>
          <w:rFonts w:ascii="Arial" w:hAnsi="Arial" w:cs="Arial"/>
          <w:i/>
        </w:rPr>
        <w:t>(</w:t>
      </w:r>
      <w:proofErr w:type="gramStart"/>
      <w:r w:rsidRPr="003C6B7D">
        <w:rPr>
          <w:rFonts w:ascii="Arial" w:hAnsi="Arial" w:cs="Arial"/>
          <w:i/>
        </w:rPr>
        <w:t>a</w:t>
      </w:r>
      <w:proofErr w:type="gramEnd"/>
      <w:r w:rsidRPr="003C6B7D">
        <w:rPr>
          <w:rFonts w:ascii="Arial" w:hAnsi="Arial" w:cs="Arial"/>
          <w:i/>
        </w:rPr>
        <w:t>)</w:t>
      </w:r>
      <w:r w:rsidRPr="003C6B7D">
        <w:rPr>
          <w:rFonts w:ascii="Arial" w:hAnsi="Arial" w:cs="Arial"/>
        </w:rPr>
        <w:t xml:space="preserve"> </w:t>
      </w:r>
      <w:r w:rsidR="00D74438" w:rsidRPr="003C6B7D">
        <w:rPr>
          <w:rFonts w:ascii="Arial" w:hAnsi="Arial" w:cs="Arial"/>
        </w:rPr>
        <w:t xml:space="preserve">‘Enigmatic, opaque, or demanding narratives at once point to and turn from the </w:t>
      </w:r>
      <w:r w:rsidR="00C80A4C" w:rsidRPr="003C6B7D">
        <w:rPr>
          <w:rFonts w:ascii="Arial" w:hAnsi="Arial" w:cs="Arial"/>
        </w:rPr>
        <w:t>tumult</w:t>
      </w:r>
      <w:r w:rsidR="00D74438" w:rsidRPr="003C6B7D">
        <w:rPr>
          <w:rFonts w:ascii="Arial" w:hAnsi="Arial" w:cs="Arial"/>
        </w:rPr>
        <w:t xml:space="preserve"> of history.’</w:t>
      </w:r>
    </w:p>
    <w:p w14:paraId="70B4259E" w14:textId="77777777" w:rsidR="005235F4" w:rsidRPr="003C6B7D" w:rsidRDefault="005235F4" w:rsidP="00B64435">
      <w:pPr>
        <w:rPr>
          <w:rFonts w:ascii="Arial" w:hAnsi="Arial" w:cs="Arial"/>
          <w:highlight w:val="yellow"/>
          <w:lang w:val="es-ES_tradnl"/>
        </w:rPr>
      </w:pPr>
    </w:p>
    <w:p w14:paraId="5A5944B2" w14:textId="3DBEA3AA" w:rsidR="00DE1CCB" w:rsidRPr="003C6B7D" w:rsidRDefault="00C04FFE" w:rsidP="00B64435">
      <w:pPr>
        <w:tabs>
          <w:tab w:val="left" w:pos="720"/>
        </w:tabs>
        <w:rPr>
          <w:rFonts w:ascii="Arial" w:hAnsi="Arial" w:cs="Arial"/>
          <w:lang w:val="es-ES_tradnl"/>
        </w:rPr>
      </w:pPr>
      <w:r w:rsidRPr="003C6B7D">
        <w:rPr>
          <w:rFonts w:ascii="Arial" w:hAnsi="Arial" w:cs="Arial"/>
          <w:lang w:val="es-ES_tradnl"/>
        </w:rPr>
        <w:tab/>
      </w:r>
      <w:r w:rsidR="005235F4" w:rsidRPr="003C6B7D">
        <w:rPr>
          <w:rFonts w:ascii="Arial" w:hAnsi="Arial" w:cs="Arial"/>
          <w:i/>
          <w:lang w:val="es-ES_tradnl"/>
        </w:rPr>
        <w:t>(b)</w:t>
      </w:r>
      <w:r w:rsidR="005235F4" w:rsidRPr="003C6B7D">
        <w:rPr>
          <w:rFonts w:ascii="Arial" w:hAnsi="Arial" w:cs="Arial"/>
          <w:lang w:val="es-ES_tradnl"/>
        </w:rPr>
        <w:t xml:space="preserve"> </w:t>
      </w:r>
      <w:r w:rsidR="00D80F2A" w:rsidRPr="003C6B7D">
        <w:rPr>
          <w:rFonts w:ascii="Arial" w:hAnsi="Arial" w:cs="Arial"/>
          <w:lang w:val="es-ES_tradnl"/>
        </w:rPr>
        <w:t>‘</w:t>
      </w:r>
      <w:r w:rsidR="005172B1" w:rsidRPr="003C6B7D">
        <w:rPr>
          <w:rFonts w:ascii="Arial" w:hAnsi="Arial" w:cs="Arial"/>
          <w:lang w:val="es-ES_tradnl"/>
        </w:rPr>
        <w:t xml:space="preserve">El tema del </w:t>
      </w:r>
      <w:proofErr w:type="spellStart"/>
      <w:r w:rsidR="005172B1" w:rsidRPr="003C6B7D">
        <w:rPr>
          <w:rFonts w:ascii="Arial" w:hAnsi="Arial" w:cs="Arial"/>
          <w:i/>
          <w:lang w:val="es-ES_tradnl"/>
        </w:rPr>
        <w:t>Doppelgänger</w:t>
      </w:r>
      <w:proofErr w:type="spellEnd"/>
      <w:r w:rsidR="005172B1" w:rsidRPr="003C6B7D">
        <w:rPr>
          <w:rFonts w:ascii="Arial" w:hAnsi="Arial" w:cs="Arial"/>
          <w:lang w:val="es-ES_tradnl"/>
        </w:rPr>
        <w:t xml:space="preserve"> o </w:t>
      </w:r>
      <w:r w:rsidR="007C6F21" w:rsidRPr="003C6B7D">
        <w:rPr>
          <w:rFonts w:ascii="Arial" w:hAnsi="Arial" w:cs="Arial"/>
          <w:lang w:val="es-ES_tradnl"/>
        </w:rPr>
        <w:t>del monstruo</w:t>
      </w:r>
      <w:r w:rsidR="005172B1" w:rsidRPr="003C6B7D">
        <w:rPr>
          <w:rFonts w:ascii="Arial" w:hAnsi="Arial" w:cs="Arial"/>
          <w:lang w:val="es-ES_tradnl"/>
        </w:rPr>
        <w:t xml:space="preserve"> apunta </w:t>
      </w:r>
      <w:r w:rsidR="003D1973" w:rsidRPr="003C6B7D">
        <w:rPr>
          <w:rFonts w:ascii="Arial" w:hAnsi="Arial" w:cs="Arial"/>
          <w:lang w:val="es-ES_tradnl"/>
        </w:rPr>
        <w:t>hacia</w:t>
      </w:r>
      <w:r w:rsidR="006773B3" w:rsidRPr="003C6B7D">
        <w:rPr>
          <w:rFonts w:ascii="Arial" w:hAnsi="Arial" w:cs="Arial"/>
          <w:lang w:val="es-ES_tradnl"/>
        </w:rPr>
        <w:t xml:space="preserve"> la irrupción de algo vedado o reprimido en el orden racional y en las estructuras represivas de identidad, familia o clase.</w:t>
      </w:r>
      <w:r w:rsidR="00D80F2A" w:rsidRPr="003C6B7D">
        <w:rPr>
          <w:rFonts w:ascii="Arial" w:hAnsi="Arial" w:cs="Arial"/>
          <w:lang w:val="es-ES_tradnl"/>
        </w:rPr>
        <w:t>’</w:t>
      </w:r>
    </w:p>
    <w:p w14:paraId="697F1A79" w14:textId="1E8F0871" w:rsidR="00C04FFE" w:rsidRPr="003C6B7D" w:rsidRDefault="00C04FFE" w:rsidP="00B64435">
      <w:pPr>
        <w:tabs>
          <w:tab w:val="left" w:pos="720"/>
          <w:tab w:val="left" w:pos="1170"/>
        </w:tabs>
        <w:rPr>
          <w:rFonts w:ascii="Arial" w:hAnsi="Arial" w:cs="Arial"/>
          <w:lang w:val="es-ES_tradnl"/>
        </w:rPr>
      </w:pPr>
    </w:p>
    <w:p w14:paraId="4C2784CC" w14:textId="636E3091" w:rsidR="00DE1CCB" w:rsidRPr="003C6B7D" w:rsidRDefault="00C04FFE" w:rsidP="00B64435">
      <w:pPr>
        <w:tabs>
          <w:tab w:val="left" w:pos="720"/>
        </w:tabs>
        <w:rPr>
          <w:rFonts w:ascii="Arial" w:hAnsi="Arial" w:cs="Arial"/>
        </w:rPr>
      </w:pPr>
      <w:r w:rsidRPr="003C6B7D">
        <w:rPr>
          <w:rFonts w:ascii="Arial" w:hAnsi="Arial" w:cs="Arial"/>
          <w:lang w:val="es-ES_tradnl"/>
        </w:rPr>
        <w:tab/>
      </w:r>
      <w:r w:rsidRPr="003C6B7D">
        <w:rPr>
          <w:rFonts w:ascii="Arial" w:hAnsi="Arial" w:cs="Arial"/>
          <w:i/>
          <w:lang w:val="en-US"/>
        </w:rPr>
        <w:t>(c)</w:t>
      </w:r>
      <w:r w:rsidR="005235F4" w:rsidRPr="003C6B7D">
        <w:rPr>
          <w:rFonts w:ascii="Arial" w:hAnsi="Arial" w:cs="Arial"/>
          <w:lang w:val="en-US"/>
        </w:rPr>
        <w:t xml:space="preserve"> </w:t>
      </w:r>
      <w:r w:rsidR="004B2182" w:rsidRPr="003C6B7D">
        <w:rPr>
          <w:rFonts w:ascii="Arial" w:hAnsi="Arial" w:cs="Arial"/>
        </w:rPr>
        <w:t>‘</w:t>
      </w:r>
      <w:r w:rsidR="00E45427" w:rsidRPr="003C6B7D">
        <w:rPr>
          <w:rFonts w:ascii="Arial" w:hAnsi="Arial" w:cs="Arial"/>
        </w:rPr>
        <w:t xml:space="preserve">These fictions twist time and space into labyrinths in order to reveal the illusory nature of the structures that give meaning </w:t>
      </w:r>
      <w:r w:rsidR="00C80A4C" w:rsidRPr="003C6B7D">
        <w:rPr>
          <w:rFonts w:ascii="Arial" w:hAnsi="Arial" w:cs="Arial"/>
        </w:rPr>
        <w:t xml:space="preserve">and solidity </w:t>
      </w:r>
      <w:r w:rsidR="00E45427" w:rsidRPr="003C6B7D">
        <w:rPr>
          <w:rFonts w:ascii="Arial" w:hAnsi="Arial" w:cs="Arial"/>
        </w:rPr>
        <w:t xml:space="preserve">to </w:t>
      </w:r>
      <w:r w:rsidR="00C80A4C" w:rsidRPr="003C6B7D">
        <w:rPr>
          <w:rFonts w:ascii="Arial" w:hAnsi="Arial" w:cs="Arial"/>
        </w:rPr>
        <w:t>human existence</w:t>
      </w:r>
      <w:r w:rsidR="004B2182" w:rsidRPr="003C6B7D">
        <w:rPr>
          <w:rFonts w:ascii="Arial" w:hAnsi="Arial" w:cs="Arial"/>
        </w:rPr>
        <w:t>.’</w:t>
      </w:r>
    </w:p>
    <w:p w14:paraId="2461EED6" w14:textId="0BB00854" w:rsidR="00C04FFE" w:rsidRPr="003C6B7D" w:rsidRDefault="00C04FFE" w:rsidP="00B64435">
      <w:pPr>
        <w:jc w:val="both"/>
        <w:rPr>
          <w:rFonts w:ascii="Arial" w:hAnsi="Arial" w:cs="Arial"/>
          <w:lang w:val="en-AU"/>
        </w:rPr>
      </w:pPr>
    </w:p>
    <w:p w14:paraId="7B3C2B3F" w14:textId="77777777" w:rsidR="00102808" w:rsidRPr="003C6B7D" w:rsidRDefault="00102808" w:rsidP="00B64435">
      <w:pPr>
        <w:jc w:val="both"/>
        <w:rPr>
          <w:rFonts w:ascii="Arial" w:hAnsi="Arial" w:cs="Arial"/>
          <w:lang w:val="en-AU"/>
        </w:rPr>
      </w:pPr>
    </w:p>
    <w:p w14:paraId="5C144C86" w14:textId="77777777" w:rsidR="00C04FFE" w:rsidRPr="003C6B7D" w:rsidRDefault="00C04FFE" w:rsidP="00B64435">
      <w:pPr>
        <w:jc w:val="center"/>
        <w:rPr>
          <w:rFonts w:ascii="Arial" w:hAnsi="Arial" w:cs="Arial"/>
          <w:b/>
        </w:rPr>
      </w:pPr>
      <w:r w:rsidRPr="003C6B7D">
        <w:rPr>
          <w:rFonts w:ascii="Arial" w:hAnsi="Arial" w:cs="Arial"/>
          <w:b/>
          <w:lang w:val="en-AU"/>
        </w:rPr>
        <w:t>END OF PAPER</w:t>
      </w:r>
    </w:p>
    <w:sectPr w:rsidR="00C04FFE" w:rsidRPr="003C6B7D" w:rsidSect="00EC041F">
      <w:headerReference w:type="default" r:id="rId7"/>
      <w:headerReference w:type="first" r:id="rId8"/>
      <w:pgSz w:w="11899" w:h="16838"/>
      <w:pgMar w:top="1418" w:right="1656" w:bottom="1440" w:left="165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16668" w14:textId="77777777" w:rsidR="00CE1093" w:rsidRDefault="00CE1093">
      <w:r>
        <w:separator/>
      </w:r>
    </w:p>
  </w:endnote>
  <w:endnote w:type="continuationSeparator" w:id="0">
    <w:p w14:paraId="0DCF9E6B" w14:textId="77777777" w:rsidR="00CE1093" w:rsidRDefault="00CE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EB847" w14:textId="77777777" w:rsidR="00CE1093" w:rsidRDefault="00CE1093">
      <w:r>
        <w:separator/>
      </w:r>
    </w:p>
  </w:footnote>
  <w:footnote w:type="continuationSeparator" w:id="0">
    <w:p w14:paraId="332CD585" w14:textId="77777777" w:rsidR="00CE1093" w:rsidRDefault="00CE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01FC" w14:textId="77777777" w:rsidR="00841345" w:rsidRPr="008E74B5" w:rsidRDefault="00841345">
    <w:pPr>
      <w:pStyle w:val="Header"/>
      <w:jc w:val="right"/>
      <w:rPr>
        <w:rFonts w:ascii="Arial" w:hAnsi="Arial"/>
      </w:rPr>
    </w:pPr>
    <w:r w:rsidRPr="008E74B5">
      <w:rPr>
        <w:rFonts w:ascii="Arial" w:hAnsi="Arial"/>
      </w:rPr>
      <w:t>MLT1/SP5</w:t>
    </w:r>
  </w:p>
  <w:p w14:paraId="2136FECF" w14:textId="00BE3DDB" w:rsidR="00841345" w:rsidRPr="008E74B5" w:rsidRDefault="00841345">
    <w:pPr>
      <w:pStyle w:val="Header"/>
      <w:jc w:val="center"/>
      <w:rPr>
        <w:rFonts w:ascii="Arial" w:hAnsi="Arial"/>
      </w:rPr>
    </w:pPr>
    <w:r w:rsidRPr="008E74B5">
      <w:rPr>
        <w:rFonts w:ascii="Arial" w:hAnsi="Arial"/>
      </w:rPr>
      <w:t xml:space="preserve">- </w:t>
    </w:r>
    <w:r w:rsidRPr="008E74B5">
      <w:rPr>
        <w:rFonts w:ascii="Arial" w:hAnsi="Arial"/>
      </w:rPr>
      <w:fldChar w:fldCharType="begin"/>
    </w:r>
    <w:r w:rsidRPr="008E74B5">
      <w:rPr>
        <w:rFonts w:ascii="Arial" w:hAnsi="Arial"/>
      </w:rPr>
      <w:instrText xml:space="preserve"> PAGE  </w:instrText>
    </w:r>
    <w:r w:rsidRPr="008E74B5">
      <w:rPr>
        <w:rFonts w:ascii="Arial" w:hAnsi="Arial"/>
      </w:rPr>
      <w:fldChar w:fldCharType="separate"/>
    </w:r>
    <w:r w:rsidR="00F42599">
      <w:rPr>
        <w:rFonts w:ascii="Arial" w:hAnsi="Arial"/>
        <w:noProof/>
      </w:rPr>
      <w:t>4</w:t>
    </w:r>
    <w:r w:rsidRPr="008E74B5">
      <w:rPr>
        <w:rFonts w:ascii="Arial" w:hAnsi="Arial"/>
      </w:rPr>
      <w:fldChar w:fldCharType="end"/>
    </w:r>
    <w:r w:rsidRPr="008E74B5">
      <w:rPr>
        <w:rFonts w:ascii="Arial" w:hAnsi="Arial"/>
      </w:rPr>
      <w:t xml:space="preserve"> -</w:t>
    </w:r>
  </w:p>
  <w:p w14:paraId="55DA1201" w14:textId="77777777" w:rsidR="00841345" w:rsidRDefault="00841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CF37F" w14:textId="77777777" w:rsidR="00841345" w:rsidRPr="008E74B5" w:rsidRDefault="00841345">
    <w:pPr>
      <w:pStyle w:val="Header"/>
      <w:jc w:val="right"/>
      <w:rPr>
        <w:rFonts w:ascii="Arial" w:hAnsi="Arial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3D41EFD" wp14:editId="5BB5BAD5">
          <wp:simplePos x="0" y="0"/>
          <wp:positionH relativeFrom="column">
            <wp:posOffset>228600</wp:posOffset>
          </wp:positionH>
          <wp:positionV relativeFrom="paragraph">
            <wp:posOffset>-9525</wp:posOffset>
          </wp:positionV>
          <wp:extent cx="977900" cy="198120"/>
          <wp:effectExtent l="0" t="0" r="0" b="0"/>
          <wp:wrapTight wrapText="bothSides">
            <wp:wrapPolygon edited="0">
              <wp:start x="0" y="0"/>
              <wp:lineTo x="0" y="18692"/>
              <wp:lineTo x="21039" y="18692"/>
              <wp:lineTo x="2103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4B5">
      <w:rPr>
        <w:rFonts w:ascii="Arial" w:hAnsi="Arial"/>
      </w:rPr>
      <w:t>MLT1/SP5</w:t>
    </w:r>
  </w:p>
  <w:p w14:paraId="29E6314B" w14:textId="77777777" w:rsidR="00841345" w:rsidRDefault="00841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1DE"/>
    <w:multiLevelType w:val="hybridMultilevel"/>
    <w:tmpl w:val="4966612A"/>
    <w:lvl w:ilvl="0" w:tplc="72E2E8D2">
      <w:start w:val="3"/>
      <w:numFmt w:val="lowerLetter"/>
      <w:lvlText w:val="(%1)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D5E1484"/>
    <w:multiLevelType w:val="hybridMultilevel"/>
    <w:tmpl w:val="A230B778"/>
    <w:lvl w:ilvl="0" w:tplc="C51A090E">
      <w:start w:val="1"/>
      <w:numFmt w:val="decimal"/>
      <w:lvlText w:val="%1"/>
      <w:lvlJc w:val="left"/>
      <w:pPr>
        <w:ind w:left="1080" w:hanging="720"/>
      </w:pPr>
      <w:rPr>
        <w:rFonts w:cs="Time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24589"/>
    <w:multiLevelType w:val="hybridMultilevel"/>
    <w:tmpl w:val="DDE64C9A"/>
    <w:lvl w:ilvl="0" w:tplc="A434F6CE">
      <w:start w:val="3"/>
      <w:numFmt w:val="lowerLetter"/>
      <w:lvlText w:val="(%1)"/>
      <w:lvlJc w:val="left"/>
      <w:pPr>
        <w:tabs>
          <w:tab w:val="num" w:pos="1800"/>
        </w:tabs>
        <w:ind w:left="18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 w15:restartNumberingAfterBreak="0">
    <w:nsid w:val="67FC7A62"/>
    <w:multiLevelType w:val="hybridMultilevel"/>
    <w:tmpl w:val="DDE64C9A"/>
    <w:lvl w:ilvl="0" w:tplc="A434F6CE">
      <w:start w:val="3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EDF2260"/>
    <w:multiLevelType w:val="hybridMultilevel"/>
    <w:tmpl w:val="D786BA00"/>
    <w:lvl w:ilvl="0" w:tplc="0A744538">
      <w:start w:val="3"/>
      <w:numFmt w:val="lowerLetter"/>
      <w:lvlText w:val="(%1)"/>
      <w:lvlJc w:val="left"/>
      <w:pPr>
        <w:ind w:left="108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CA"/>
    <w:rsid w:val="00006711"/>
    <w:rsid w:val="000175E3"/>
    <w:rsid w:val="00030B74"/>
    <w:rsid w:val="0007272A"/>
    <w:rsid w:val="00097AFC"/>
    <w:rsid w:val="000B2213"/>
    <w:rsid w:val="000C4249"/>
    <w:rsid w:val="000C6C1F"/>
    <w:rsid w:val="000D3732"/>
    <w:rsid w:val="000D6DD5"/>
    <w:rsid w:val="000D74A5"/>
    <w:rsid w:val="000D7AAB"/>
    <w:rsid w:val="000E3536"/>
    <w:rsid w:val="000E6B51"/>
    <w:rsid w:val="000F62F6"/>
    <w:rsid w:val="00102808"/>
    <w:rsid w:val="00126EC5"/>
    <w:rsid w:val="00157F0D"/>
    <w:rsid w:val="00164261"/>
    <w:rsid w:val="001722C4"/>
    <w:rsid w:val="001A20C1"/>
    <w:rsid w:val="001B0C5D"/>
    <w:rsid w:val="001B24C9"/>
    <w:rsid w:val="001C3678"/>
    <w:rsid w:val="002215CF"/>
    <w:rsid w:val="00241CCC"/>
    <w:rsid w:val="00245E41"/>
    <w:rsid w:val="00246747"/>
    <w:rsid w:val="0025423D"/>
    <w:rsid w:val="002739DB"/>
    <w:rsid w:val="00275970"/>
    <w:rsid w:val="002842A1"/>
    <w:rsid w:val="002B1F88"/>
    <w:rsid w:val="002B315C"/>
    <w:rsid w:val="002B4EE4"/>
    <w:rsid w:val="002F233A"/>
    <w:rsid w:val="002F28BF"/>
    <w:rsid w:val="002F381B"/>
    <w:rsid w:val="00311E22"/>
    <w:rsid w:val="00316250"/>
    <w:rsid w:val="0034246B"/>
    <w:rsid w:val="00361645"/>
    <w:rsid w:val="00361E78"/>
    <w:rsid w:val="003836F9"/>
    <w:rsid w:val="003B23EC"/>
    <w:rsid w:val="003C6B7D"/>
    <w:rsid w:val="003D1973"/>
    <w:rsid w:val="003E3F0E"/>
    <w:rsid w:val="003E6F80"/>
    <w:rsid w:val="00406EE7"/>
    <w:rsid w:val="00441B75"/>
    <w:rsid w:val="00454615"/>
    <w:rsid w:val="00455FCE"/>
    <w:rsid w:val="0047065C"/>
    <w:rsid w:val="004734AA"/>
    <w:rsid w:val="004842B1"/>
    <w:rsid w:val="00485E52"/>
    <w:rsid w:val="004A368A"/>
    <w:rsid w:val="004B1E16"/>
    <w:rsid w:val="004B2182"/>
    <w:rsid w:val="004C3982"/>
    <w:rsid w:val="004D258C"/>
    <w:rsid w:val="004E53B5"/>
    <w:rsid w:val="004F3838"/>
    <w:rsid w:val="00501766"/>
    <w:rsid w:val="005172B1"/>
    <w:rsid w:val="005235F4"/>
    <w:rsid w:val="00531236"/>
    <w:rsid w:val="00532C2B"/>
    <w:rsid w:val="005470F6"/>
    <w:rsid w:val="00553FB3"/>
    <w:rsid w:val="00555996"/>
    <w:rsid w:val="005929E7"/>
    <w:rsid w:val="00595416"/>
    <w:rsid w:val="005A2C2E"/>
    <w:rsid w:val="005B2691"/>
    <w:rsid w:val="005B3511"/>
    <w:rsid w:val="005D2944"/>
    <w:rsid w:val="005D6687"/>
    <w:rsid w:val="005F0DB5"/>
    <w:rsid w:val="005F1E8C"/>
    <w:rsid w:val="00600A9E"/>
    <w:rsid w:val="00630200"/>
    <w:rsid w:val="00651792"/>
    <w:rsid w:val="006773B3"/>
    <w:rsid w:val="006956FE"/>
    <w:rsid w:val="006B2045"/>
    <w:rsid w:val="006B7B4A"/>
    <w:rsid w:val="006C3AD5"/>
    <w:rsid w:val="006D41EA"/>
    <w:rsid w:val="006E50A4"/>
    <w:rsid w:val="0071120C"/>
    <w:rsid w:val="00712B29"/>
    <w:rsid w:val="00716550"/>
    <w:rsid w:val="0072641E"/>
    <w:rsid w:val="0074188A"/>
    <w:rsid w:val="0076497E"/>
    <w:rsid w:val="00764F14"/>
    <w:rsid w:val="00772B67"/>
    <w:rsid w:val="00780E7B"/>
    <w:rsid w:val="007B0C81"/>
    <w:rsid w:val="007B1DC6"/>
    <w:rsid w:val="007C6F21"/>
    <w:rsid w:val="007C79FD"/>
    <w:rsid w:val="007E1039"/>
    <w:rsid w:val="00816286"/>
    <w:rsid w:val="008274EA"/>
    <w:rsid w:val="00841345"/>
    <w:rsid w:val="00845EF0"/>
    <w:rsid w:val="008534C5"/>
    <w:rsid w:val="008B2D2A"/>
    <w:rsid w:val="008D5902"/>
    <w:rsid w:val="008E74B5"/>
    <w:rsid w:val="008F414A"/>
    <w:rsid w:val="00902449"/>
    <w:rsid w:val="00944607"/>
    <w:rsid w:val="0096079D"/>
    <w:rsid w:val="0097119B"/>
    <w:rsid w:val="00984483"/>
    <w:rsid w:val="009A182C"/>
    <w:rsid w:val="00A003FD"/>
    <w:rsid w:val="00A1308A"/>
    <w:rsid w:val="00A21690"/>
    <w:rsid w:val="00A615C3"/>
    <w:rsid w:val="00A65F8F"/>
    <w:rsid w:val="00A800A3"/>
    <w:rsid w:val="00A81903"/>
    <w:rsid w:val="00AB1BF5"/>
    <w:rsid w:val="00AC302E"/>
    <w:rsid w:val="00AE5BAD"/>
    <w:rsid w:val="00B146E7"/>
    <w:rsid w:val="00B14BDB"/>
    <w:rsid w:val="00B21862"/>
    <w:rsid w:val="00B64216"/>
    <w:rsid w:val="00B64435"/>
    <w:rsid w:val="00B91CB9"/>
    <w:rsid w:val="00BE7F46"/>
    <w:rsid w:val="00C02343"/>
    <w:rsid w:val="00C04FFE"/>
    <w:rsid w:val="00C15314"/>
    <w:rsid w:val="00C54C2E"/>
    <w:rsid w:val="00C609B7"/>
    <w:rsid w:val="00C6598E"/>
    <w:rsid w:val="00C77556"/>
    <w:rsid w:val="00C80A4C"/>
    <w:rsid w:val="00C91BAA"/>
    <w:rsid w:val="00CB390C"/>
    <w:rsid w:val="00CB6844"/>
    <w:rsid w:val="00CE0B95"/>
    <w:rsid w:val="00CE1093"/>
    <w:rsid w:val="00CE5D5B"/>
    <w:rsid w:val="00CF00D6"/>
    <w:rsid w:val="00D04A68"/>
    <w:rsid w:val="00D11062"/>
    <w:rsid w:val="00D125CF"/>
    <w:rsid w:val="00D16941"/>
    <w:rsid w:val="00D20B66"/>
    <w:rsid w:val="00D33D98"/>
    <w:rsid w:val="00D56CD2"/>
    <w:rsid w:val="00D71605"/>
    <w:rsid w:val="00D74438"/>
    <w:rsid w:val="00D7586F"/>
    <w:rsid w:val="00D80F2A"/>
    <w:rsid w:val="00D829FE"/>
    <w:rsid w:val="00D927A5"/>
    <w:rsid w:val="00D9296C"/>
    <w:rsid w:val="00DB0112"/>
    <w:rsid w:val="00DC20CA"/>
    <w:rsid w:val="00DE1CCB"/>
    <w:rsid w:val="00DF4F7E"/>
    <w:rsid w:val="00E00CE6"/>
    <w:rsid w:val="00E12A65"/>
    <w:rsid w:val="00E20E13"/>
    <w:rsid w:val="00E45427"/>
    <w:rsid w:val="00E56455"/>
    <w:rsid w:val="00E70374"/>
    <w:rsid w:val="00E73D8E"/>
    <w:rsid w:val="00E74110"/>
    <w:rsid w:val="00E835A6"/>
    <w:rsid w:val="00E85F32"/>
    <w:rsid w:val="00EB0FDE"/>
    <w:rsid w:val="00EC041F"/>
    <w:rsid w:val="00ED0A1D"/>
    <w:rsid w:val="00EE5279"/>
    <w:rsid w:val="00F02521"/>
    <w:rsid w:val="00F0422E"/>
    <w:rsid w:val="00F20AF3"/>
    <w:rsid w:val="00F37E1E"/>
    <w:rsid w:val="00F42599"/>
    <w:rsid w:val="00F536C9"/>
    <w:rsid w:val="00F5595F"/>
    <w:rsid w:val="00F602AC"/>
    <w:rsid w:val="00F66E2F"/>
    <w:rsid w:val="00F730A0"/>
    <w:rsid w:val="00F92576"/>
    <w:rsid w:val="00FB1B46"/>
    <w:rsid w:val="00FC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2BFE3B3"/>
  <w14:defaultImageDpi w14:val="96"/>
  <w15:docId w15:val="{1695EE80-7330-4810-8E9D-78FFBD00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 New Roman"/>
      <w:sz w:val="24"/>
      <w:lang w:val="x-none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x-none" w:eastAsia="en-AU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4"/>
      <w:lang w:val="x-none"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6CD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6CD2"/>
    <w:rPr>
      <w:rFonts w:ascii="Courier New" w:hAnsi="Courier New" w:cs="Courier New"/>
      <w:lang w:val="x-none" w:eastAsia="en-AU"/>
    </w:rPr>
  </w:style>
  <w:style w:type="paragraph" w:styleId="ListParagraph">
    <w:name w:val="List Paragraph"/>
    <w:basedOn w:val="Normal"/>
    <w:uiPriority w:val="72"/>
    <w:qFormat/>
    <w:rsid w:val="007E103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B684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6844"/>
    <w:rPr>
      <w:rFonts w:ascii="Consolas" w:hAnsi="Consolas" w:cs="Times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810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Ib Paper SP5: Topics in Latin American Culture</vt:lpstr>
    </vt:vector>
  </TitlesOfParts>
  <Company>Microsoft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Ib Paper SP5: Topics in Latin American Culture</dc:title>
  <dc:creator>Dpt of Spanish and Portuguese</dc:creator>
  <cp:lastModifiedBy>Coral Neale</cp:lastModifiedBy>
  <cp:revision>29</cp:revision>
  <cp:lastPrinted>2017-03-01T15:08:00Z</cp:lastPrinted>
  <dcterms:created xsi:type="dcterms:W3CDTF">2017-01-27T07:25:00Z</dcterms:created>
  <dcterms:modified xsi:type="dcterms:W3CDTF">2017-03-01T15:08:00Z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Modern Language Association with URL</vt:lpwstr>
  </property>
</Properties>
</file>